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w:spacing w:after="180" w:line="240" w:lineRule="auto"/>
        <w:rPr>
          <w:rFonts w:eastAsia="Times New Roman" w:cstheme="minorHAnsi"/>
          <w:b/>
          <w:bCs/>
          <w:sz w:val="32"/>
          <w:szCs w:val="32"/>
          <w:lang w:eastAsia="de-DE"/>
        </w:rPr>
      </w:pPr>
      <w:r w:rsidRPr="000065DD">
        <w:rPr>
          <w:rFonts w:eastAsia="Times New Roman" w:cstheme="minorHAnsi"/>
          <w:b/>
          <w:bCs/>
          <w:sz w:val="32"/>
          <w:szCs w:val="32"/>
          <w:lang w:eastAsia="de-DE"/>
        </w:rPr>
        <w:t>KÜNSTLERVERTRAG (ONLINE-LIVE-STREAM)</w:t>
      </w:r>
    </w:p>
    <w:p w:rsidR="000065DD" w:rsidRPr="000065DD" w:rsidRDefault="000065DD" w:rsidP="000065DD">
      <w:pPr>
        <w:spacing w:line="240" w:lineRule="auto"/>
        <w:rPr>
          <w:rFonts w:eastAsia="Times New Roman" w:cstheme="minorHAnsi"/>
          <w:b/>
          <w:bCs/>
          <w:lang w:eastAsia="de-DE"/>
        </w:rPr>
      </w:pPr>
      <w:r w:rsidRPr="000065DD">
        <w:rPr>
          <w:rFonts w:eastAsia="Times New Roman" w:cstheme="minorHAnsi"/>
          <w:lang w:eastAsia="de-DE"/>
        </w:rPr>
        <w:t>Zwischen</w:t>
      </w:r>
      <w:r w:rsidRPr="000065DD">
        <w:rPr>
          <w:rFonts w:eastAsia="Times New Roman" w:cstheme="minorHAnsi"/>
          <w:lang w:eastAsia="de-DE"/>
        </w:rPr>
        <w:br/>
      </w:r>
      <w:r w:rsidR="00216DFC" w:rsidRPr="002B0710">
        <w:rPr>
          <w:rFonts w:eastAsia="Times New Roman" w:cstheme="minorHAnsi"/>
          <w:b/>
          <w:bCs/>
          <w:lang w:eastAsia="de-DE"/>
        </w:rPr>
        <w:t xml:space="preserve">Verein </w:t>
      </w:r>
      <w:proofErr w:type="spellStart"/>
      <w:r w:rsidR="00216DFC" w:rsidRPr="002B0710">
        <w:rPr>
          <w:rFonts w:eastAsia="Times New Roman" w:cstheme="minorHAnsi"/>
          <w:b/>
          <w:bCs/>
          <w:lang w:eastAsia="de-DE"/>
        </w:rPr>
        <w:t>DoctorsDome.center</w:t>
      </w:r>
      <w:proofErr w:type="spellEnd"/>
      <w:r w:rsidR="00216DFC" w:rsidRPr="002B0710">
        <w:rPr>
          <w:rFonts w:eastAsia="Times New Roman" w:cstheme="minorHAnsi"/>
          <w:b/>
          <w:bCs/>
          <w:lang w:eastAsia="de-DE"/>
        </w:rPr>
        <w:br/>
        <w:t>vertreten durch dessen Präsidenten</w:t>
      </w:r>
      <w:r w:rsidR="00216DFC" w:rsidRPr="002B0710">
        <w:rPr>
          <w:rFonts w:eastAsia="Times New Roman" w:cstheme="minorHAnsi"/>
          <w:b/>
          <w:bCs/>
          <w:lang w:eastAsia="de-DE"/>
        </w:rPr>
        <w:br/>
        <w:t>Wolfgang Ellenberger</w:t>
      </w:r>
      <w:r w:rsidR="00216DFC" w:rsidRPr="002B0710">
        <w:rPr>
          <w:rFonts w:eastAsia="Times New Roman" w:cstheme="minorHAnsi"/>
          <w:b/>
          <w:bCs/>
          <w:lang w:eastAsia="de-DE"/>
        </w:rPr>
        <w:br/>
        <w:t>Priestergasse 6</w:t>
      </w:r>
      <w:r w:rsidR="00216DFC" w:rsidRPr="002B0710">
        <w:rPr>
          <w:rFonts w:eastAsia="Times New Roman" w:cstheme="minorHAnsi"/>
          <w:b/>
          <w:bCs/>
          <w:lang w:eastAsia="de-DE"/>
        </w:rPr>
        <w:br/>
        <w:t>D-79761 Waldshut-Tiengen</w:t>
      </w:r>
      <w:r w:rsidR="00216DFC" w:rsidRPr="002B0710">
        <w:rPr>
          <w:rFonts w:eastAsia="Times New Roman" w:cstheme="minorHAnsi"/>
          <w:b/>
          <w:bCs/>
          <w:lang w:eastAsia="de-DE"/>
        </w:rPr>
        <w:br/>
      </w:r>
      <w:r w:rsidRPr="000065DD">
        <w:rPr>
          <w:rFonts w:eastAsia="Times New Roman" w:cstheme="minorHAnsi"/>
          <w:lang w:eastAsia="de-DE"/>
        </w:rPr>
        <w:t xml:space="preserve">nachfolgend </w:t>
      </w:r>
      <w:r w:rsidRPr="002B0710">
        <w:rPr>
          <w:rFonts w:eastAsia="Times New Roman" w:cstheme="minorHAnsi"/>
          <w:b/>
          <w:bCs/>
          <w:lang w:eastAsia="de-DE"/>
        </w:rPr>
        <w:t>„Veranstalter“</w:t>
      </w:r>
      <w:r w:rsidRPr="000065DD">
        <w:rPr>
          <w:rFonts w:eastAsia="Times New Roman" w:cstheme="minorHAnsi"/>
          <w:lang w:eastAsia="de-DE"/>
        </w:rPr>
        <w:t xml:space="preserve"> genannt,</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und</w:t>
      </w:r>
    </w:p>
    <w:p w:rsidR="000065DD" w:rsidRPr="000065DD" w:rsidRDefault="000065DD" w:rsidP="000065DD">
      <w:pPr>
        <w:spacing w:line="240" w:lineRule="auto"/>
        <w:rPr>
          <w:rFonts w:eastAsia="Times New Roman" w:cstheme="minorHAnsi"/>
          <w:lang w:eastAsia="de-DE"/>
        </w:rPr>
      </w:pPr>
      <w:r w:rsidRPr="002B0710">
        <w:rPr>
          <w:rFonts w:eastAsia="Times New Roman" w:cstheme="minorHAnsi"/>
          <w:b/>
          <w:bCs/>
          <w:lang w:eastAsia="de-DE"/>
        </w:rPr>
        <w:t>[Name des Künstlers/der Künstlerin]</w:t>
      </w:r>
      <w:proofErr w:type="gramStart"/>
      <w:r w:rsidRPr="000065DD">
        <w:rPr>
          <w:rFonts w:eastAsia="Times New Roman" w:cstheme="minorHAnsi"/>
          <w:lang w:eastAsia="de-DE"/>
        </w:rPr>
        <w:t>,</w:t>
      </w:r>
      <w:proofErr w:type="gramEnd"/>
      <w:r w:rsidRPr="000065DD">
        <w:rPr>
          <w:rFonts w:eastAsia="Times New Roman" w:cstheme="minorHAnsi"/>
          <w:lang w:eastAsia="de-DE"/>
        </w:rPr>
        <w:br/>
        <w:t xml:space="preserve">nachfolgend </w:t>
      </w:r>
      <w:r w:rsidRPr="002B0710">
        <w:rPr>
          <w:rFonts w:eastAsia="Times New Roman" w:cstheme="minorHAnsi"/>
          <w:b/>
          <w:bCs/>
          <w:lang w:eastAsia="de-DE"/>
        </w:rPr>
        <w:t>„Künstler“</w:t>
      </w:r>
      <w:r w:rsidRPr="000065DD">
        <w:rPr>
          <w:rFonts w:eastAsia="Times New Roman" w:cstheme="minorHAnsi"/>
          <w:lang w:eastAsia="de-DE"/>
        </w:rPr>
        <w:t xml:space="preserve"> genannt.</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w:spacing w:before="480" w:after="480" w:line="240" w:lineRule="auto"/>
        <w:rPr>
          <w:rFonts w:eastAsia="Times New Roman" w:cstheme="minorHAnsi"/>
          <w:b/>
          <w:bCs/>
          <w:lang w:eastAsia="de-DE"/>
        </w:rPr>
      </w:pPr>
      <w:r w:rsidRPr="000065DD">
        <w:rPr>
          <w:rFonts w:eastAsia="Times New Roman" w:cstheme="minorHAnsi"/>
          <w:b/>
          <w:bCs/>
          <w:lang w:eastAsia="de-DE"/>
        </w:rPr>
        <w:t>§ 1 Vertragsgegenstand &amp; Konzertdurchführung</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(1) Der Künstler verpflichtet sich, ein Online-Live-Konzert (Klavier / Klassik / Jazz / Kammermusik) für das Portal </w:t>
      </w:r>
      <w:hyperlink r:id="rId6" w:history="1">
        <w:r w:rsidR="00FC0624" w:rsidRPr="002B0710">
          <w:rPr>
            <w:rStyle w:val="Hyperlink"/>
            <w:rFonts w:eastAsia="Times New Roman" w:cstheme="minorHAnsi"/>
            <w:b/>
            <w:bCs/>
            <w:lang w:eastAsia="de-DE"/>
          </w:rPr>
          <w:t>www.pianoforte.best</w:t>
        </w:r>
      </w:hyperlink>
      <w:r w:rsidR="00FC0624" w:rsidRPr="002B0710">
        <w:rPr>
          <w:rFonts w:eastAsia="Times New Roman" w:cstheme="minorHAnsi"/>
          <w:b/>
          <w:bCs/>
          <w:lang w:eastAsia="de-DE"/>
        </w:rPr>
        <w:t xml:space="preserve"> </w:t>
      </w:r>
      <w:r w:rsidRPr="000065DD">
        <w:rPr>
          <w:rFonts w:eastAsia="Times New Roman" w:cstheme="minorHAnsi"/>
          <w:lang w:eastAsia="de-DE"/>
        </w:rPr>
        <w:t>zu spi</w:t>
      </w:r>
      <w:r w:rsidR="00216DFC" w:rsidRPr="002B0710">
        <w:rPr>
          <w:rFonts w:eastAsia="Times New Roman" w:cstheme="minorHAnsi"/>
          <w:lang w:eastAsia="de-DE"/>
        </w:rPr>
        <w:t>elen.</w:t>
      </w:r>
      <w:r w:rsidR="00216DFC" w:rsidRPr="002B0710">
        <w:rPr>
          <w:rFonts w:eastAsia="Times New Roman" w:cstheme="minorHAnsi"/>
          <w:lang w:eastAsia="de-DE"/>
        </w:rPr>
        <w:br/>
        <w:t>(2) Das Konzert findet zu folgenden (1-3) Terminen</w:t>
      </w:r>
      <w:r w:rsidRPr="000065DD">
        <w:rPr>
          <w:rFonts w:eastAsia="Times New Roman" w:cstheme="minorHAnsi"/>
          <w:lang w:eastAsia="de-DE"/>
        </w:rPr>
        <w:t xml:space="preserve"> statt.</w:t>
      </w:r>
      <w:r w:rsidRPr="000065DD">
        <w:rPr>
          <w:rFonts w:eastAsia="Times New Roman" w:cstheme="minorHAnsi"/>
          <w:lang w:eastAsia="de-DE"/>
        </w:rPr>
        <w:br/>
        <w:t xml:space="preserve">(3) Aufgrund der weltweiten Zeitzonen-Ausrichtung der Plattform </w:t>
      </w:r>
      <w:r w:rsidR="00216DFC" w:rsidRPr="002B0710">
        <w:rPr>
          <w:rFonts w:eastAsia="Times New Roman" w:cstheme="minorHAnsi"/>
          <w:lang w:eastAsia="de-DE"/>
        </w:rPr>
        <w:t xml:space="preserve">sind drei Termine anzustreben </w:t>
      </w:r>
      <w:r w:rsidRPr="000065DD">
        <w:rPr>
          <w:rFonts w:eastAsia="Times New Roman" w:cstheme="minorHAnsi"/>
          <w:lang w:eastAsia="de-DE"/>
        </w:rPr>
        <w:t>(jeweils ca. 45–60 Minuten Spielzeit)</w:t>
      </w:r>
      <w:r w:rsidR="00216DFC" w:rsidRPr="002B0710">
        <w:rPr>
          <w:rFonts w:eastAsia="Times New Roman" w:cstheme="minorHAnsi"/>
          <w:lang w:eastAsia="de-DE"/>
        </w:rPr>
        <w:t>, in Ausnahmefällen genügen ein bis zwei Termine</w:t>
      </w:r>
      <w:r w:rsidRPr="000065DD">
        <w:rPr>
          <w:rFonts w:eastAsia="Times New Roman" w:cstheme="minorHAnsi"/>
          <w:lang w:eastAsia="de-DE"/>
        </w:rPr>
        <w:t>:</w:t>
      </w:r>
    </w:p>
    <w:p w:rsidR="000065DD" w:rsidRPr="000065DD" w:rsidRDefault="000065DD" w:rsidP="000065DD">
      <w:pPr>
        <w:numPr>
          <w:ilvl w:val="0"/>
          <w:numId w:val="1"/>
        </w:numPr>
        <w:spacing w:after="0" w:line="240" w:lineRule="auto"/>
        <w:ind w:left="0"/>
        <w:rPr>
          <w:rFonts w:eastAsia="Times New Roman" w:cstheme="minorHAnsi"/>
          <w:lang w:eastAsia="de-DE"/>
        </w:rPr>
      </w:pPr>
      <w:r w:rsidRPr="002B0710">
        <w:rPr>
          <w:rFonts w:eastAsia="Times New Roman" w:cstheme="minorHAnsi"/>
          <w:b/>
          <w:bCs/>
          <w:lang w:eastAsia="de-DE"/>
        </w:rPr>
        <w:t>Termin 1 (Zone West/UTC-5)</w:t>
      </w:r>
      <w:r w:rsidRPr="002B0710">
        <w:rPr>
          <w:rFonts w:eastAsia="Times New Roman" w:cstheme="minorHAnsi"/>
          <w:lang w:eastAsia="de-DE"/>
        </w:rPr>
        <w:t xml:space="preserve"> um </w:t>
      </w:r>
      <w:r w:rsidRPr="002B0710">
        <w:rPr>
          <w:rFonts w:eastAsia="Times New Roman" w:cstheme="minorHAnsi"/>
          <w:b/>
          <w:bCs/>
          <w:lang w:eastAsia="de-DE"/>
        </w:rPr>
        <w:t>[Uhrzeit]</w:t>
      </w:r>
      <w:r w:rsidRPr="002B0710">
        <w:rPr>
          <w:rFonts w:eastAsia="Times New Roman" w:cstheme="minorHAnsi"/>
          <w:lang w:eastAsia="de-DE"/>
        </w:rPr>
        <w:t xml:space="preserve"> Uhr lokale Konzertzeit</w:t>
      </w:r>
      <w:r w:rsidR="00216DFC" w:rsidRPr="002B0710">
        <w:rPr>
          <w:rFonts w:eastAsia="Times New Roman" w:cstheme="minorHAnsi"/>
          <w:lang w:eastAsia="de-DE"/>
        </w:rPr>
        <w:t xml:space="preserve"> z.B. Berlin 01:00 Uhrnachts</w:t>
      </w:r>
    </w:p>
    <w:p w:rsidR="000065DD" w:rsidRPr="000065DD" w:rsidRDefault="000065DD" w:rsidP="000065DD">
      <w:pPr>
        <w:numPr>
          <w:ilvl w:val="0"/>
          <w:numId w:val="1"/>
        </w:numPr>
        <w:spacing w:after="0" w:line="240" w:lineRule="auto"/>
        <w:ind w:left="0"/>
        <w:rPr>
          <w:rFonts w:eastAsia="Times New Roman" w:cstheme="minorHAnsi"/>
          <w:lang w:eastAsia="de-DE"/>
        </w:rPr>
      </w:pPr>
      <w:r w:rsidRPr="002B0710">
        <w:rPr>
          <w:rFonts w:eastAsia="Times New Roman" w:cstheme="minorHAnsi"/>
          <w:b/>
          <w:bCs/>
          <w:lang w:eastAsia="de-DE"/>
        </w:rPr>
        <w:t>Termin 2 (Zone Europa/UTC+1)</w:t>
      </w:r>
      <w:r w:rsidRPr="002B0710">
        <w:rPr>
          <w:rFonts w:eastAsia="Times New Roman" w:cstheme="minorHAnsi"/>
          <w:lang w:eastAsia="de-DE"/>
        </w:rPr>
        <w:t xml:space="preserve"> um </w:t>
      </w:r>
      <w:r w:rsidRPr="002B0710">
        <w:rPr>
          <w:rFonts w:eastAsia="Times New Roman" w:cstheme="minorHAnsi"/>
          <w:b/>
          <w:bCs/>
          <w:lang w:eastAsia="de-DE"/>
        </w:rPr>
        <w:t>[Uhrzeit]</w:t>
      </w:r>
      <w:r w:rsidRPr="002B0710">
        <w:rPr>
          <w:rFonts w:eastAsia="Times New Roman" w:cstheme="minorHAnsi"/>
          <w:lang w:eastAsia="de-DE"/>
        </w:rPr>
        <w:t xml:space="preserve"> Uhr lokale Konzertzeit</w:t>
      </w:r>
      <w:r w:rsidR="00216DFC" w:rsidRPr="002B0710">
        <w:rPr>
          <w:rFonts w:eastAsia="Times New Roman" w:cstheme="minorHAnsi"/>
          <w:lang w:eastAsia="de-DE"/>
        </w:rPr>
        <w:t xml:space="preserve"> z.B. Berlin </w:t>
      </w:r>
      <w:r w:rsidR="00DC2B6F">
        <w:rPr>
          <w:rFonts w:eastAsia="Times New Roman" w:cstheme="minorHAnsi"/>
          <w:lang w:eastAsia="de-DE"/>
        </w:rPr>
        <w:t>20</w:t>
      </w:r>
      <w:bookmarkStart w:id="0" w:name="_GoBack"/>
      <w:bookmarkEnd w:id="0"/>
      <w:r w:rsidR="00216DFC" w:rsidRPr="002B0710">
        <w:rPr>
          <w:rFonts w:eastAsia="Times New Roman" w:cstheme="minorHAnsi"/>
          <w:lang w:eastAsia="de-DE"/>
        </w:rPr>
        <w:t>:00 Uhr</w:t>
      </w:r>
    </w:p>
    <w:p w:rsidR="000065DD" w:rsidRPr="000065DD" w:rsidRDefault="000065DD" w:rsidP="000065DD">
      <w:pPr>
        <w:numPr>
          <w:ilvl w:val="0"/>
          <w:numId w:val="1"/>
        </w:numPr>
        <w:spacing w:after="0" w:line="240" w:lineRule="auto"/>
        <w:ind w:left="0"/>
        <w:rPr>
          <w:rFonts w:eastAsia="Times New Roman" w:cstheme="minorHAnsi"/>
          <w:lang w:eastAsia="de-DE"/>
        </w:rPr>
      </w:pPr>
      <w:r w:rsidRPr="002B0710">
        <w:rPr>
          <w:rFonts w:eastAsia="Times New Roman" w:cstheme="minorHAnsi"/>
          <w:b/>
          <w:bCs/>
          <w:lang w:eastAsia="de-DE"/>
        </w:rPr>
        <w:t>Termin 3 (Zone Ost/UTC+8)</w:t>
      </w:r>
      <w:r w:rsidRPr="002B0710">
        <w:rPr>
          <w:rFonts w:eastAsia="Times New Roman" w:cstheme="minorHAnsi"/>
          <w:lang w:eastAsia="de-DE"/>
        </w:rPr>
        <w:t xml:space="preserve"> um </w:t>
      </w:r>
      <w:r w:rsidRPr="002B0710">
        <w:rPr>
          <w:rFonts w:eastAsia="Times New Roman" w:cstheme="minorHAnsi"/>
          <w:b/>
          <w:bCs/>
          <w:lang w:eastAsia="de-DE"/>
        </w:rPr>
        <w:t>[Uhrzeit]</w:t>
      </w:r>
      <w:r w:rsidRPr="002B0710">
        <w:rPr>
          <w:rFonts w:eastAsia="Times New Roman" w:cstheme="minorHAnsi"/>
          <w:lang w:eastAsia="de-DE"/>
        </w:rPr>
        <w:t xml:space="preserve"> Uhr lokale Konzertzeit</w:t>
      </w:r>
      <w:r w:rsidR="00216DFC" w:rsidRPr="002B0710">
        <w:rPr>
          <w:rFonts w:eastAsia="Times New Roman" w:cstheme="minorHAnsi"/>
          <w:lang w:eastAsia="de-DE"/>
        </w:rPr>
        <w:t xml:space="preserve"> z.B. Berlin 13:00 Uhr</w:t>
      </w:r>
    </w:p>
    <w:p w:rsidR="000065DD" w:rsidRPr="002B0710" w:rsidRDefault="00FC0624" w:rsidP="000065DD">
      <w:pPr>
        <w:spacing w:line="240" w:lineRule="auto"/>
        <w:rPr>
          <w:rFonts w:eastAsia="Times New Roman" w:cstheme="minorHAnsi"/>
          <w:lang w:eastAsia="de-DE"/>
        </w:rPr>
      </w:pPr>
      <w:r w:rsidRPr="002B0710">
        <w:rPr>
          <w:rFonts w:eastAsia="Times New Roman" w:cstheme="minorHAnsi"/>
          <w:lang w:eastAsia="de-DE"/>
        </w:rPr>
        <w:br/>
      </w:r>
      <w:r w:rsidR="000065DD" w:rsidRPr="000065DD">
        <w:rPr>
          <w:rFonts w:eastAsia="Times New Roman" w:cstheme="minorHAnsi"/>
          <w:lang w:eastAsia="de-DE"/>
        </w:rPr>
        <w:t xml:space="preserve">(4) Die Übertragung erfolgt im digitalen Live-Stream in einer Mindestqualität von HD bzw. </w:t>
      </w:r>
      <w:r w:rsidR="00216DFC" w:rsidRPr="002B0710">
        <w:rPr>
          <w:rFonts w:eastAsia="Times New Roman" w:cstheme="minorHAnsi"/>
          <w:lang w:eastAsia="de-DE"/>
        </w:rPr>
        <w:t xml:space="preserve">idealerweise in </w:t>
      </w:r>
      <w:r w:rsidR="000065DD" w:rsidRPr="000065DD">
        <w:rPr>
          <w:rFonts w:eastAsia="Times New Roman" w:cstheme="minorHAnsi"/>
          <w:lang w:eastAsia="de-DE"/>
        </w:rPr>
        <w:t>4K. Der Künstler stellt sicher, dass eine stabile Internetverbindung und das erforderliche technische Equipment auf seiner Seite funktionsfähig bereitstehen.</w:t>
      </w:r>
      <w:r w:rsidR="00216DFC" w:rsidRPr="002B0710">
        <w:rPr>
          <w:rFonts w:eastAsia="Times New Roman" w:cstheme="minorHAnsi"/>
          <w:lang w:eastAsia="de-DE"/>
        </w:rPr>
        <w:t xml:space="preserve"> Dies wird durch den Veranstalter in einer online-Videokonferenz </w:t>
      </w:r>
      <w:r w:rsidR="002B0710" w:rsidRPr="002B0710">
        <w:rPr>
          <w:rFonts w:eastAsia="Times New Roman" w:cstheme="minorHAnsi"/>
          <w:lang w:eastAsia="de-DE"/>
        </w:rPr>
        <w:t xml:space="preserve">bereits </w:t>
      </w:r>
      <w:r w:rsidR="00216DFC" w:rsidRPr="002B0710">
        <w:rPr>
          <w:rFonts w:eastAsia="Times New Roman" w:cstheme="minorHAnsi"/>
          <w:lang w:eastAsia="de-DE"/>
        </w:rPr>
        <w:t>kurz nach Vertragsabschluss unterstützt und gemeinsam ein Test durchgeführt.</w:t>
      </w:r>
    </w:p>
    <w:p w:rsidR="002B0710" w:rsidRPr="002B0710" w:rsidRDefault="002B0710" w:rsidP="002B0710">
      <w:pPr>
        <w:spacing w:after="180" w:line="240" w:lineRule="auto"/>
        <w:rPr>
          <w:rFonts w:eastAsia="Times New Roman" w:cstheme="minorHAnsi"/>
          <w:b/>
          <w:bCs/>
          <w:lang w:eastAsia="de-DE"/>
        </w:rPr>
      </w:pPr>
      <w:r w:rsidRPr="002B0710">
        <w:rPr>
          <w:rFonts w:eastAsia="Times New Roman" w:cstheme="minorHAnsi"/>
          <w:b/>
          <w:bCs/>
          <w:lang w:eastAsia="de-DE"/>
        </w:rPr>
        <w:t>§ 1a Programmübersicht (Musikfolge) und Referenzen</w:t>
      </w:r>
    </w:p>
    <w:p w:rsidR="002B0710" w:rsidRPr="002B0710" w:rsidRDefault="002B0710" w:rsidP="002B0710">
      <w:pPr>
        <w:spacing w:line="240" w:lineRule="auto"/>
        <w:rPr>
          <w:rFonts w:eastAsia="Times New Roman" w:cstheme="minorHAnsi"/>
          <w:lang w:eastAsia="de-DE"/>
        </w:rPr>
      </w:pPr>
      <w:r w:rsidRPr="002B0710">
        <w:rPr>
          <w:rFonts w:eastAsia="Times New Roman" w:cstheme="minorHAnsi"/>
          <w:lang w:eastAsia="de-DE"/>
        </w:rPr>
        <w:t xml:space="preserve">(1) </w:t>
      </w:r>
      <w:r w:rsidRPr="002B0710">
        <w:rPr>
          <w:rFonts w:eastAsia="Times New Roman" w:cstheme="minorHAnsi"/>
          <w:b/>
          <w:bCs/>
          <w:lang w:eastAsia="de-DE"/>
        </w:rPr>
        <w:t>Einreichung des Programms:</w:t>
      </w:r>
      <w:r w:rsidRPr="002B0710">
        <w:rPr>
          <w:rFonts w:eastAsia="Times New Roman" w:cstheme="minorHAnsi"/>
          <w:lang w:eastAsia="de-DE"/>
        </w:rPr>
        <w:t xml:space="preserve"> Der Künstler verpflichtet sich, dem Veranstalter innerhalb von einer Woche nach Vertragsabschluss eine vollständige und wahrheitsgemäße Aufstellung des geplanten Konzertprogramms (sog. Musikfolge) in Textform zu übermitteln. Die Aufstellung muss zu jedem Musikstück folgende Angaben enthalten:</w:t>
      </w:r>
    </w:p>
    <w:p w:rsidR="002B0710" w:rsidRPr="002B0710" w:rsidRDefault="002B0710" w:rsidP="002B0710">
      <w:pPr>
        <w:numPr>
          <w:ilvl w:val="0"/>
          <w:numId w:val="7"/>
        </w:numPr>
        <w:spacing w:after="0" w:line="240" w:lineRule="auto"/>
        <w:ind w:left="0"/>
        <w:rPr>
          <w:rFonts w:eastAsia="Times New Roman" w:cstheme="minorHAnsi"/>
          <w:lang w:eastAsia="de-DE"/>
        </w:rPr>
      </w:pPr>
      <w:r w:rsidRPr="002B0710">
        <w:rPr>
          <w:rFonts w:eastAsia="Times New Roman" w:cstheme="minorHAnsi"/>
          <w:lang w:eastAsia="de-DE"/>
        </w:rPr>
        <w:t>Genauer Titel des Werkes</w:t>
      </w:r>
    </w:p>
    <w:p w:rsidR="002B0710" w:rsidRPr="002B0710" w:rsidRDefault="002B0710" w:rsidP="002B0710">
      <w:pPr>
        <w:numPr>
          <w:ilvl w:val="0"/>
          <w:numId w:val="7"/>
        </w:numPr>
        <w:spacing w:after="0" w:line="240" w:lineRule="auto"/>
        <w:ind w:left="0"/>
        <w:rPr>
          <w:rFonts w:eastAsia="Times New Roman" w:cstheme="minorHAnsi"/>
          <w:lang w:eastAsia="de-DE"/>
        </w:rPr>
      </w:pPr>
      <w:r w:rsidRPr="002B0710">
        <w:rPr>
          <w:rFonts w:eastAsia="Times New Roman" w:cstheme="minorHAnsi"/>
          <w:lang w:eastAsia="de-DE"/>
        </w:rPr>
        <w:t>Name des Komponisten (und ggf. des Arrangeurs/Bearbeiters)</w:t>
      </w:r>
      <w:r>
        <w:rPr>
          <w:rFonts w:eastAsia="Times New Roman" w:cstheme="minorHAnsi"/>
          <w:lang w:eastAsia="de-DE"/>
        </w:rPr>
        <w:t>, möglichst mit Geburts- und Todesjahr.</w:t>
      </w:r>
    </w:p>
    <w:p w:rsidR="002B0710" w:rsidRDefault="002B0710" w:rsidP="002B0710">
      <w:pPr>
        <w:numPr>
          <w:ilvl w:val="0"/>
          <w:numId w:val="7"/>
        </w:numPr>
        <w:spacing w:after="0" w:line="240" w:lineRule="auto"/>
        <w:ind w:left="0"/>
        <w:rPr>
          <w:rFonts w:eastAsia="Times New Roman" w:cstheme="minorHAnsi"/>
          <w:lang w:eastAsia="de-DE"/>
        </w:rPr>
      </w:pPr>
      <w:r w:rsidRPr="002B0710">
        <w:rPr>
          <w:rFonts w:eastAsia="Times New Roman" w:cstheme="minorHAnsi"/>
          <w:lang w:eastAsia="de-DE"/>
        </w:rPr>
        <w:t>Exakte Spieldauer des jeweiligen Stücks</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w:spacing w:line="240" w:lineRule="auto"/>
        <w:rPr>
          <w:rFonts w:eastAsia="Times New Roman" w:cstheme="minorHAnsi"/>
          <w:lang w:eastAsia="de-DE"/>
        </w:rPr>
      </w:pPr>
      <w:r w:rsidRPr="002B0710">
        <w:rPr>
          <w:rFonts w:eastAsia="Times New Roman" w:cstheme="minorHAnsi"/>
          <w:lang w:eastAsia="de-DE"/>
        </w:rPr>
        <w:t xml:space="preserve">(2) </w:t>
      </w:r>
      <w:r w:rsidRPr="002B0710">
        <w:rPr>
          <w:rFonts w:eastAsia="Times New Roman" w:cstheme="minorHAnsi"/>
          <w:b/>
          <w:bCs/>
          <w:lang w:eastAsia="de-DE"/>
        </w:rPr>
        <w:t>GEMA-Relevanz:</w:t>
      </w:r>
      <w:r w:rsidRPr="002B0710">
        <w:rPr>
          <w:rFonts w:eastAsia="Times New Roman" w:cstheme="minorHAnsi"/>
          <w:lang w:eastAsia="de-DE"/>
        </w:rPr>
        <w:t xml:space="preserve"> Diese Angaben sind zwingende Voraussetzung für die Abrechnung mit der GEMA bzw. für den Nachweis der GEMA-Freiheit der gespielten Werke. Der Künstler haftet für Schäden oder Nachforderungen der GEMA, die dem Veranstalter durch verspätete, unvollständige oder fehlerhafte Angaben des Programms entstehen.</w:t>
      </w:r>
    </w:p>
    <w:p w:rsidR="002B0710" w:rsidRPr="002B0710" w:rsidRDefault="002B0710" w:rsidP="002B0710">
      <w:pPr>
        <w:spacing w:line="240" w:lineRule="auto"/>
        <w:rPr>
          <w:rFonts w:eastAsia="Times New Roman" w:cstheme="minorHAnsi"/>
          <w:sz w:val="18"/>
          <w:szCs w:val="18"/>
          <w:lang w:eastAsia="de-DE"/>
        </w:rPr>
      </w:pPr>
      <w:r w:rsidRPr="00FD2885">
        <w:rPr>
          <w:rFonts w:cstheme="minorHAnsi"/>
          <w:sz w:val="18"/>
          <w:szCs w:val="18"/>
        </w:rPr>
        <w:lastRenderedPageBreak/>
        <w:t>Sollte das tatsächlich gespielte Programm während des Live-Streams von der eingereichten Aufstellung abweichen, ist dem Veranstalter innerhalb von 48 Stunden nach Konzertende eine korrigierte finale Musikfolge zu übersenden.</w:t>
      </w:r>
    </w:p>
    <w:p w:rsidR="002B0710" w:rsidRPr="002B0710" w:rsidRDefault="002B0710" w:rsidP="002B0710">
      <w:pPr>
        <w:spacing w:line="240" w:lineRule="auto"/>
        <w:rPr>
          <w:rFonts w:eastAsia="Times New Roman" w:cstheme="minorHAnsi"/>
          <w:lang w:eastAsia="de-DE"/>
        </w:rPr>
      </w:pPr>
      <w:r w:rsidRPr="002B0710">
        <w:rPr>
          <w:rFonts w:eastAsia="Times New Roman" w:cstheme="minorHAnsi"/>
          <w:lang w:eastAsia="de-DE"/>
        </w:rPr>
        <w:t xml:space="preserve">(3) </w:t>
      </w:r>
      <w:r w:rsidRPr="002B0710">
        <w:rPr>
          <w:rFonts w:eastAsia="Times New Roman" w:cstheme="minorHAnsi"/>
          <w:b/>
          <w:bCs/>
          <w:lang w:eastAsia="de-DE"/>
        </w:rPr>
        <w:t>Angabe von Referenzen &amp; Webseiten:</w:t>
      </w:r>
      <w:r w:rsidRPr="002B0710">
        <w:rPr>
          <w:rFonts w:eastAsia="Times New Roman" w:cstheme="minorHAnsi"/>
          <w:lang w:eastAsia="de-DE"/>
        </w:rPr>
        <w:t xml:space="preserve"> Der Künstler stellt dem Veranstalter zusammen mit dem Programm Links zu seiner offiziellen Webseite sowie zu repräsentativen Online-Videos (z. B. YouTube-Kanäle, Live-Mitschnitte oder </w:t>
      </w:r>
      <w:proofErr w:type="spellStart"/>
      <w:r w:rsidRPr="002B0710">
        <w:rPr>
          <w:rFonts w:eastAsia="Times New Roman" w:cstheme="minorHAnsi"/>
          <w:lang w:eastAsia="de-DE"/>
        </w:rPr>
        <w:t>Social</w:t>
      </w:r>
      <w:proofErr w:type="spellEnd"/>
      <w:r w:rsidRPr="002B0710">
        <w:rPr>
          <w:rFonts w:eastAsia="Times New Roman" w:cstheme="minorHAnsi"/>
          <w:lang w:eastAsia="de-DE"/>
        </w:rPr>
        <w:t>-Media-Profile) zur Verfügung.</w:t>
      </w:r>
    </w:p>
    <w:p w:rsidR="002B0710" w:rsidRPr="002B0710" w:rsidRDefault="002B0710" w:rsidP="002B0710">
      <w:pPr>
        <w:spacing w:line="240" w:lineRule="auto"/>
        <w:rPr>
          <w:rFonts w:eastAsia="Times New Roman" w:cstheme="minorHAnsi"/>
          <w:lang w:eastAsia="de-DE"/>
        </w:rPr>
      </w:pPr>
      <w:r w:rsidRPr="002B0710">
        <w:rPr>
          <w:rFonts w:eastAsia="Times New Roman" w:cstheme="minorHAnsi"/>
          <w:lang w:eastAsia="de-DE"/>
        </w:rPr>
        <w:t xml:space="preserve">(4) </w:t>
      </w:r>
      <w:r w:rsidRPr="002B0710">
        <w:rPr>
          <w:rFonts w:eastAsia="Times New Roman" w:cstheme="minorHAnsi"/>
          <w:b/>
          <w:bCs/>
          <w:lang w:eastAsia="de-DE"/>
        </w:rPr>
        <w:t>Nutzung zu Werbezwecken:</w:t>
      </w:r>
      <w:r w:rsidRPr="002B0710">
        <w:rPr>
          <w:rFonts w:eastAsia="Times New Roman" w:cstheme="minorHAnsi"/>
          <w:lang w:eastAsia="de-DE"/>
        </w:rPr>
        <w:t xml:space="preserve"> Der Veranstalter ist berechtigt, diese Webseiten-Links, Video-Verknüpfungen sowie das eingereichte Programm auf der Plattform </w:t>
      </w:r>
      <w:hyperlink r:id="rId7" w:history="1">
        <w:r w:rsidRPr="002B0710">
          <w:rPr>
            <w:rStyle w:val="Hyperlink"/>
            <w:rFonts w:eastAsia="Times New Roman" w:cstheme="minorHAnsi"/>
            <w:lang w:eastAsia="de-DE"/>
          </w:rPr>
          <w:t>www.pianoforte.best</w:t>
        </w:r>
      </w:hyperlink>
      <w:r w:rsidRPr="002B0710">
        <w:rPr>
          <w:rFonts w:eastAsia="Times New Roman" w:cstheme="minorHAnsi"/>
          <w:lang w:eastAsia="de-DE"/>
        </w:rPr>
        <w:t xml:space="preserve"> , im offiziellen Konzertkalender, im Google-Kalender sowie in den begleitenden Marketing-Kanälen (</w:t>
      </w:r>
      <w:proofErr w:type="spellStart"/>
      <w:r w:rsidRPr="002B0710">
        <w:rPr>
          <w:rFonts w:eastAsia="Times New Roman" w:cstheme="minorHAnsi"/>
          <w:lang w:eastAsia="de-DE"/>
        </w:rPr>
        <w:t>Social</w:t>
      </w:r>
      <w:proofErr w:type="spellEnd"/>
      <w:r w:rsidRPr="002B0710">
        <w:rPr>
          <w:rFonts w:eastAsia="Times New Roman" w:cstheme="minorHAnsi"/>
          <w:lang w:eastAsia="de-DE"/>
        </w:rPr>
        <w:t xml:space="preserve"> Media, Newsletter) zu veröffentlichen, um das Konzert optimal zu bewerben und neue Abonnenten für den Termin zu gewinnen.</w:t>
      </w: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2 Vergütungsmodell und Phasen-Regelung</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Die Parteien vereinbaren ein zweistufiges Vergütungsmodell, welches sich nach der Gesamtzahl der zahlenden Abonnenten der Plattform </w:t>
      </w:r>
      <w:hyperlink r:id="rId8" w:history="1">
        <w:r w:rsidR="00FC0624" w:rsidRPr="002B0710">
          <w:rPr>
            <w:rStyle w:val="Hyperlink"/>
            <w:rFonts w:eastAsia="Times New Roman" w:cstheme="minorHAnsi"/>
            <w:lang w:eastAsia="de-DE"/>
          </w:rPr>
          <w:t>www.pianoforte.best</w:t>
        </w:r>
      </w:hyperlink>
      <w:r w:rsidR="00FC0624" w:rsidRPr="002B0710">
        <w:rPr>
          <w:rFonts w:eastAsia="Times New Roman" w:cstheme="minorHAnsi"/>
          <w:lang w:eastAsia="de-DE"/>
        </w:rPr>
        <w:t xml:space="preserve"> </w:t>
      </w:r>
      <w:r w:rsidRPr="000065DD">
        <w:rPr>
          <w:rFonts w:eastAsia="Times New Roman" w:cstheme="minorHAnsi"/>
          <w:lang w:eastAsia="de-DE"/>
        </w:rPr>
        <w:t>zum Zeitpunkt des Vertragsschlusses richtet.</w:t>
      </w:r>
    </w:p>
    <w:p w:rsidR="000065DD" w:rsidRPr="000065DD" w:rsidRDefault="000065DD" w:rsidP="000065DD">
      <w:pPr>
        <w:spacing w:line="240" w:lineRule="auto"/>
        <w:rPr>
          <w:rFonts w:eastAsia="Times New Roman" w:cstheme="minorHAnsi"/>
          <w:lang w:eastAsia="de-DE"/>
        </w:rPr>
      </w:pPr>
      <w:r w:rsidRPr="002B0710">
        <w:rPr>
          <w:rFonts w:eastAsia="Times New Roman" w:cstheme="minorHAnsi"/>
          <w:b/>
          <w:bCs/>
          <w:lang w:eastAsia="de-DE"/>
        </w:rPr>
        <w:t>(1) Phase 1 (Weniger als oder gleich 500 Abonnenten auf der Plattform):</w:t>
      </w:r>
    </w:p>
    <w:p w:rsidR="000065DD" w:rsidRPr="000065DD"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lang w:eastAsia="de-DE"/>
        </w:rPr>
        <w:t>Befindet sich die Plattform in Phase 1, erhält der Künstler eine reine erfolgsbasierte Vergütung, die sich nach den hinzugekommenen Abonnenten-Einnahmen bemisst.</w:t>
      </w:r>
    </w:p>
    <w:p w:rsidR="000065DD" w:rsidRPr="000065DD"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lang w:eastAsia="de-DE"/>
        </w:rPr>
        <w:t xml:space="preserve">Die Abrechnungsgrundlage bilden alle Einnahmen aus Abonnements, die im Zeitraum </w:t>
      </w:r>
      <w:r w:rsidRPr="002B0710">
        <w:rPr>
          <w:rFonts w:eastAsia="Times New Roman" w:cstheme="minorHAnsi"/>
          <w:b/>
          <w:bCs/>
          <w:lang w:eastAsia="de-DE"/>
        </w:rPr>
        <w:t>seit dem unmittelbar vorangegangenen Konzerttermin bis zum Tag des Konzerttermins des Künstlers</w:t>
      </w:r>
      <w:r w:rsidRPr="002B0710">
        <w:rPr>
          <w:rFonts w:eastAsia="Times New Roman" w:cstheme="minorHAnsi"/>
          <w:lang w:eastAsia="de-DE"/>
        </w:rPr>
        <w:t xml:space="preserve"> neu hinzugekommen sind.</w:t>
      </w:r>
    </w:p>
    <w:p w:rsidR="000065DD" w:rsidRPr="000065DD"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lang w:eastAsia="de-DE"/>
        </w:rPr>
        <w:t xml:space="preserve">Von diesen Einnahmen werden vorab pauschal </w:t>
      </w:r>
      <w:r w:rsidRPr="002B0710">
        <w:rPr>
          <w:rFonts w:eastAsia="Times New Roman" w:cstheme="minorHAnsi"/>
          <w:b/>
          <w:bCs/>
          <w:lang w:eastAsia="de-DE"/>
        </w:rPr>
        <w:t>12,5 % für GEMA-Gebühren</w:t>
      </w:r>
      <w:r w:rsidRPr="002B0710">
        <w:rPr>
          <w:rFonts w:eastAsia="Times New Roman" w:cstheme="minorHAnsi"/>
          <w:lang w:eastAsia="de-DE"/>
        </w:rPr>
        <w:t xml:space="preserve"> in Abzug gebracht.</w:t>
      </w:r>
    </w:p>
    <w:p w:rsidR="000065DD" w:rsidRPr="000065DD"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lang w:eastAsia="de-DE"/>
        </w:rPr>
        <w:t xml:space="preserve">Vom verbleibenden Gewinn erhält der Künstler eine </w:t>
      </w:r>
      <w:r w:rsidRPr="002B0710">
        <w:rPr>
          <w:rFonts w:eastAsia="Times New Roman" w:cstheme="minorHAnsi"/>
          <w:b/>
          <w:bCs/>
          <w:lang w:eastAsia="de-DE"/>
        </w:rPr>
        <w:t>Auszahlung in Höhe von 60 %</w:t>
      </w:r>
      <w:r w:rsidRPr="002B0710">
        <w:rPr>
          <w:rFonts w:eastAsia="Times New Roman" w:cstheme="minorHAnsi"/>
          <w:lang w:eastAsia="de-DE"/>
        </w:rPr>
        <w:t>.</w:t>
      </w:r>
    </w:p>
    <w:p w:rsidR="000065DD" w:rsidRPr="000065DD"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i/>
          <w:iCs/>
          <w:lang w:eastAsia="de-DE"/>
        </w:rPr>
        <w:t>Zweck/Motivation:</w:t>
      </w:r>
      <w:r w:rsidRPr="002B0710">
        <w:rPr>
          <w:rFonts w:eastAsia="Times New Roman" w:cstheme="minorHAnsi"/>
          <w:lang w:eastAsia="de-DE"/>
        </w:rPr>
        <w:t xml:space="preserve"> Durch dieses Modell partizipiert der Künstler direkt am Wachstum. Er ist ausdrücklich dazu motiviert, über eigene Kanäle aktiv neue Abonnenten für sein Konzert und die Plattform einzuwerben.</w:t>
      </w:r>
    </w:p>
    <w:p w:rsidR="000065DD" w:rsidRPr="002B0710" w:rsidRDefault="000065DD" w:rsidP="000065DD">
      <w:pPr>
        <w:numPr>
          <w:ilvl w:val="0"/>
          <w:numId w:val="2"/>
        </w:numPr>
        <w:spacing w:after="0" w:line="240" w:lineRule="auto"/>
        <w:ind w:left="0"/>
        <w:rPr>
          <w:rFonts w:eastAsia="Times New Roman" w:cstheme="minorHAnsi"/>
          <w:lang w:eastAsia="de-DE"/>
        </w:rPr>
      </w:pPr>
      <w:r w:rsidRPr="002B0710">
        <w:rPr>
          <w:rFonts w:eastAsia="Times New Roman" w:cstheme="minorHAnsi"/>
          <w:lang w:eastAsia="de-DE"/>
        </w:rPr>
        <w:t xml:space="preserve">Die Auszahlung für Phase 1 erfolgt in der </w:t>
      </w:r>
      <w:r w:rsidRPr="002B0710">
        <w:rPr>
          <w:rFonts w:eastAsia="Times New Roman" w:cstheme="minorHAnsi"/>
          <w:b/>
          <w:bCs/>
          <w:lang w:eastAsia="de-DE"/>
        </w:rPr>
        <w:t>Woche nach dem Konzert</w:t>
      </w:r>
      <w:r w:rsidRPr="002B0710">
        <w:rPr>
          <w:rFonts w:eastAsia="Times New Roman" w:cstheme="minorHAnsi"/>
          <w:lang w:eastAsia="de-DE"/>
        </w:rPr>
        <w:t>.</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w:spacing w:line="240" w:lineRule="auto"/>
        <w:rPr>
          <w:rFonts w:eastAsia="Times New Roman" w:cstheme="minorHAnsi"/>
          <w:lang w:eastAsia="de-DE"/>
        </w:rPr>
      </w:pPr>
      <w:r w:rsidRPr="002B0710">
        <w:rPr>
          <w:rFonts w:eastAsia="Times New Roman" w:cstheme="minorHAnsi"/>
          <w:b/>
          <w:bCs/>
          <w:lang w:eastAsia="de-DE"/>
        </w:rPr>
        <w:t>(2) Phase 2 (Mehr als 500 Abonnenten auf der Plattform):</w:t>
      </w:r>
    </w:p>
    <w:p w:rsidR="000065DD" w:rsidRPr="000065DD" w:rsidRDefault="000065DD" w:rsidP="000065DD">
      <w:pPr>
        <w:numPr>
          <w:ilvl w:val="0"/>
          <w:numId w:val="3"/>
        </w:numPr>
        <w:spacing w:after="0" w:line="240" w:lineRule="auto"/>
        <w:ind w:left="0"/>
        <w:rPr>
          <w:rFonts w:eastAsia="Times New Roman" w:cstheme="minorHAnsi"/>
          <w:lang w:eastAsia="de-DE"/>
        </w:rPr>
      </w:pPr>
      <w:r w:rsidRPr="002B0710">
        <w:rPr>
          <w:rFonts w:eastAsia="Times New Roman" w:cstheme="minorHAnsi"/>
          <w:lang w:eastAsia="de-DE"/>
        </w:rPr>
        <w:t>Sobald die Plattform die Grenze von 500 zahlenden Abonnenten überschritten hat, greift die Phase 2.</w:t>
      </w:r>
    </w:p>
    <w:p w:rsidR="000065DD" w:rsidRPr="000065DD" w:rsidRDefault="000065DD" w:rsidP="000065DD">
      <w:pPr>
        <w:numPr>
          <w:ilvl w:val="0"/>
          <w:numId w:val="3"/>
        </w:numPr>
        <w:spacing w:after="0" w:line="240" w:lineRule="auto"/>
        <w:ind w:left="0"/>
        <w:rPr>
          <w:rFonts w:eastAsia="Times New Roman" w:cstheme="minorHAnsi"/>
          <w:lang w:eastAsia="de-DE"/>
        </w:rPr>
      </w:pPr>
      <w:r w:rsidRPr="002B0710">
        <w:rPr>
          <w:rFonts w:eastAsia="Times New Roman" w:cstheme="minorHAnsi"/>
          <w:lang w:eastAsia="de-DE"/>
        </w:rPr>
        <w:t xml:space="preserve">Der Künstler erhält in diesem Fall ein festes </w:t>
      </w:r>
      <w:r w:rsidRPr="002B0710">
        <w:rPr>
          <w:rFonts w:eastAsia="Times New Roman" w:cstheme="minorHAnsi"/>
          <w:b/>
          <w:bCs/>
          <w:lang w:eastAsia="de-DE"/>
        </w:rPr>
        <w:t>Grundhonorar</w:t>
      </w:r>
      <w:r w:rsidRPr="002B0710">
        <w:rPr>
          <w:rFonts w:eastAsia="Times New Roman" w:cstheme="minorHAnsi"/>
          <w:lang w:eastAsia="de-DE"/>
        </w:rPr>
        <w:t xml:space="preserve">, welches anteilig über das Jahr gerechnet wird. Die genaue Höhe des Grundhonorars für dieses Konzert beträgt </w:t>
      </w:r>
      <w:r w:rsidR="00216DFC" w:rsidRPr="002B0710">
        <w:rPr>
          <w:rFonts w:eastAsia="Times New Roman" w:cstheme="minorHAnsi"/>
          <w:b/>
          <w:bCs/>
          <w:lang w:eastAsia="de-DE"/>
        </w:rPr>
        <w:t>bei angenommenen 12 Tripel-Konzerten pro Jahr:</w:t>
      </w:r>
      <w:r w:rsidR="00216DFC" w:rsidRPr="002B0710">
        <w:rPr>
          <w:rFonts w:eastAsia="Times New Roman" w:cstheme="minorHAnsi"/>
          <w:b/>
          <w:bCs/>
          <w:lang w:eastAsia="de-DE"/>
        </w:rPr>
        <w:br/>
        <w:t xml:space="preserve">Gesamteinnahmen aus allen Abos </w:t>
      </w:r>
      <w:r w:rsidR="00C53C18">
        <w:rPr>
          <w:rFonts w:eastAsia="Times New Roman" w:cstheme="minorHAnsi"/>
          <w:b/>
          <w:bCs/>
          <w:lang w:eastAsia="de-DE"/>
        </w:rPr>
        <w:t xml:space="preserve">(Anzahl bei Vertragsabschluss) </w:t>
      </w:r>
      <w:r w:rsidR="00216DFC" w:rsidRPr="002B0710">
        <w:rPr>
          <w:rFonts w:eastAsia="Times New Roman" w:cstheme="minorHAnsi"/>
          <w:b/>
          <w:bCs/>
          <w:lang w:eastAsia="de-DE"/>
        </w:rPr>
        <w:t>abzüglich 12,5 % für GEMA, davon 60 % Grundhonorar für alle Künstler, also davon der zwölfte Teil für den einzelnen Künstler. Spielt der Künstler nur ein oder zwei Konzerte, werden von diesem Anteil ein oder zwei Drittel ausgezahlt.</w:t>
      </w:r>
    </w:p>
    <w:p w:rsidR="000065DD" w:rsidRPr="000065DD" w:rsidRDefault="000065DD" w:rsidP="000065DD">
      <w:pPr>
        <w:numPr>
          <w:ilvl w:val="0"/>
          <w:numId w:val="3"/>
        </w:numPr>
        <w:spacing w:after="0" w:line="240" w:lineRule="auto"/>
        <w:ind w:left="0"/>
        <w:rPr>
          <w:rFonts w:eastAsia="Times New Roman" w:cstheme="minorHAnsi"/>
          <w:lang w:eastAsia="de-DE"/>
        </w:rPr>
      </w:pPr>
      <w:r w:rsidRPr="002B0710">
        <w:rPr>
          <w:rFonts w:eastAsia="Times New Roman" w:cstheme="minorHAnsi"/>
          <w:lang w:eastAsia="de-DE"/>
        </w:rPr>
        <w:t xml:space="preserve">Dieses Grundhonorar wird dem Künstler </w:t>
      </w:r>
      <w:r w:rsidRPr="002B0710">
        <w:rPr>
          <w:rFonts w:eastAsia="Times New Roman" w:cstheme="minorHAnsi"/>
          <w:b/>
          <w:bCs/>
          <w:lang w:eastAsia="de-DE"/>
        </w:rPr>
        <w:t>sofort bei Vertragsabschluss</w:t>
      </w:r>
      <w:r w:rsidRPr="002B0710">
        <w:rPr>
          <w:rFonts w:eastAsia="Times New Roman" w:cstheme="minorHAnsi"/>
          <w:lang w:eastAsia="de-DE"/>
        </w:rPr>
        <w:t xml:space="preserve"> ausgezahlt.</w:t>
      </w:r>
    </w:p>
    <w:p w:rsidR="000065DD" w:rsidRPr="002B0710" w:rsidRDefault="000065DD" w:rsidP="000065DD">
      <w:pPr>
        <w:numPr>
          <w:ilvl w:val="0"/>
          <w:numId w:val="3"/>
        </w:numPr>
        <w:spacing w:after="0" w:line="240" w:lineRule="auto"/>
        <w:ind w:left="0"/>
        <w:rPr>
          <w:rFonts w:eastAsia="Times New Roman" w:cstheme="minorHAnsi"/>
          <w:lang w:eastAsia="de-DE"/>
        </w:rPr>
      </w:pPr>
      <w:r w:rsidRPr="002B0710">
        <w:rPr>
          <w:rFonts w:eastAsia="Times New Roman" w:cstheme="minorHAnsi"/>
          <w:b/>
          <w:u w:val="single"/>
          <w:lang w:eastAsia="de-DE"/>
        </w:rPr>
        <w:t>Zusätzlich</w:t>
      </w:r>
      <w:r w:rsidRPr="002B0710">
        <w:rPr>
          <w:rFonts w:eastAsia="Times New Roman" w:cstheme="minorHAnsi"/>
          <w:lang w:eastAsia="de-DE"/>
        </w:rPr>
        <w:t xml:space="preserve"> zum Grundhonorar erhält der Künstler eine variable Vergütung: Die seit dem vorigen Konzerttermin bis zum Termin des Künstlers neu hinzugekommenen Abonnenten werden anteilig berechnet und </w:t>
      </w:r>
      <w:r w:rsidRPr="002B0710">
        <w:rPr>
          <w:rFonts w:eastAsia="Times New Roman" w:cstheme="minorHAnsi"/>
          <w:b/>
          <w:bCs/>
          <w:lang w:eastAsia="de-DE"/>
        </w:rPr>
        <w:t>in der Woche nach dem Konzert</w:t>
      </w:r>
      <w:r w:rsidRPr="002B0710">
        <w:rPr>
          <w:rFonts w:eastAsia="Times New Roman" w:cstheme="minorHAnsi"/>
          <w:lang w:eastAsia="de-DE"/>
        </w:rPr>
        <w:t xml:space="preserve"> abgerechnet und ausgezahlt.</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2a Zahlungsmodalitäten (PayPal)</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(1) Sämtliche Zahlungen (sowohl Sofortzahlungen bei Vertragsschluss in Phase 2 als auch die Abrechnungen in der Woche nach dem Konzert) erfolgen ausschließlich bargeldlos über den Zahlungsdienstleister </w:t>
      </w:r>
      <w:r w:rsidRPr="002B0710">
        <w:rPr>
          <w:rFonts w:eastAsia="Times New Roman" w:cstheme="minorHAnsi"/>
          <w:b/>
          <w:bCs/>
          <w:lang w:eastAsia="de-DE"/>
        </w:rPr>
        <w:t>PayPal</w:t>
      </w:r>
      <w:r w:rsidRPr="000065DD">
        <w:rPr>
          <w:rFonts w:eastAsia="Times New Roman" w:cstheme="minorHAnsi"/>
          <w:lang w:eastAsia="de-DE"/>
        </w:rPr>
        <w:t>.</w:t>
      </w:r>
      <w:r w:rsidRPr="000065DD">
        <w:rPr>
          <w:rFonts w:eastAsia="Times New Roman" w:cstheme="minorHAnsi"/>
          <w:lang w:eastAsia="de-DE"/>
        </w:rPr>
        <w:br/>
        <w:t xml:space="preserve">(2) Der Künstler erklärt sich ausdrücklich damit einverstanden, Zahlungen über PayPal zu empfangen. Er verpflichtet sich, dem Veranstalter eine gültige PayPal-Adresse mitzuteilen und sich </w:t>
      </w:r>
      <w:r w:rsidRPr="000065DD">
        <w:rPr>
          <w:rFonts w:eastAsia="Times New Roman" w:cstheme="minorHAnsi"/>
          <w:lang w:eastAsia="de-DE"/>
        </w:rPr>
        <w:lastRenderedPageBreak/>
        <w:t>gegebenenfalls rechtzeitig vor der ersten Auszahlung ein (kostenloses) PayPal-Konto einzurichten. Eventuell anfallende Empfangsgebühren von PayPal trägt der Empfänger.</w:t>
      </w: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3 Übertragung der Leistungsschutzrechte und Nutzungsrechte</w:t>
      </w:r>
    </w:p>
    <w:p w:rsidR="00FC0624" w:rsidRPr="002B0710"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(1) Der Künstler überträgt dem Veranstalter </w:t>
      </w:r>
      <w:r w:rsidRPr="002B0710">
        <w:rPr>
          <w:rFonts w:eastAsia="Times New Roman" w:cstheme="minorHAnsi"/>
          <w:b/>
          <w:bCs/>
          <w:lang w:eastAsia="de-DE"/>
        </w:rPr>
        <w:t>zeitlich, räumlich und inhaltlich unbeschränkt</w:t>
      </w:r>
      <w:r w:rsidRPr="000065DD">
        <w:rPr>
          <w:rFonts w:eastAsia="Times New Roman" w:cstheme="minorHAnsi"/>
          <w:lang w:eastAsia="de-DE"/>
        </w:rPr>
        <w:t xml:space="preserve"> alle übertragbaren Urheber-, Nutzungs- und Leistungsschutzrechte (§§ 73 ff. UrhG) an der Audio- und Videoaufzeichnung des im Rahmen dieses Vertrages erbrachten Auftrags.</w:t>
      </w:r>
      <w:r w:rsidR="00FC0624" w:rsidRPr="002B0710">
        <w:rPr>
          <w:rFonts w:eastAsia="Times New Roman" w:cstheme="minorHAnsi"/>
          <w:lang w:eastAsia="de-DE"/>
        </w:rPr>
        <w:t xml:space="preserve"> </w:t>
      </w:r>
      <w:r w:rsidR="00FC0624" w:rsidRPr="002B0710">
        <w:rPr>
          <w:rFonts w:eastAsia="Times New Roman" w:cstheme="minorHAnsi"/>
          <w:b/>
          <w:u w:val="single"/>
          <w:lang w:eastAsia="de-DE"/>
        </w:rPr>
        <w:t>Im Gegenzug erhält der Künstler alles entstehende Videomaterial für seine eigene unbegrenzte Nutzung zum Download</w:t>
      </w:r>
      <w:r w:rsidR="00FC0624" w:rsidRPr="002B0710">
        <w:rPr>
          <w:rFonts w:eastAsia="Times New Roman" w:cstheme="minorHAnsi"/>
          <w:lang w:eastAsia="de-DE"/>
        </w:rPr>
        <w:t xml:space="preserve">. Die Nutzung des Materials </w:t>
      </w:r>
      <w:r w:rsidR="00C53C18">
        <w:rPr>
          <w:rFonts w:eastAsia="Times New Roman" w:cstheme="minorHAnsi"/>
          <w:lang w:eastAsia="de-DE"/>
        </w:rPr>
        <w:t>durch</w:t>
      </w:r>
      <w:r w:rsidR="00FC0624" w:rsidRPr="002B0710">
        <w:rPr>
          <w:rFonts w:eastAsia="Times New Roman" w:cstheme="minorHAnsi"/>
          <w:lang w:eastAsia="de-DE"/>
        </w:rPr>
        <w:t xml:space="preserve"> den Künstler erfolgt auf seine Kosten und sein Risiko eigenständig, ohne dass dem Veranstalter dadurch irgendwelche Kosten belastet werden können. Diese Verwertung des Materials durch den Künstler kann dem materiellen Honorar als Naturalienleistung zugerechnet werden und entspricht –ideell- dem Wert einer Studioproduktion in Höhe von mehreren Tausend €, die der Veranstalter beisteuert, ohne sie jemals extra in Rechnung zu stellen.</w:t>
      </w:r>
    </w:p>
    <w:p w:rsidR="00FC0624" w:rsidRPr="002B0710"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(2) Die Übertragung umfasst insbesondere das Recht zur Vervielfältigung, Verbreitung und öffentlichen Zugänglichmachung im Internet (insbesondere auf </w:t>
      </w:r>
      <w:hyperlink r:id="rId9" w:history="1">
        <w:r w:rsidR="00FC0624" w:rsidRPr="002B0710">
          <w:rPr>
            <w:rStyle w:val="Hyperlink"/>
            <w:rFonts w:eastAsia="Times New Roman" w:cstheme="minorHAnsi"/>
            <w:lang w:eastAsia="de-DE"/>
          </w:rPr>
          <w:t>www.pianoforte.best</w:t>
        </w:r>
      </w:hyperlink>
      <w:r w:rsidR="00FC0624" w:rsidRPr="002B0710">
        <w:rPr>
          <w:rFonts w:eastAsia="Times New Roman" w:cstheme="minorHAnsi"/>
          <w:lang w:eastAsia="de-DE"/>
        </w:rPr>
        <w:t xml:space="preserve"> </w:t>
      </w:r>
      <w:r w:rsidRPr="000065DD">
        <w:rPr>
          <w:rFonts w:eastAsia="Times New Roman" w:cstheme="minorHAnsi"/>
          <w:lang w:eastAsia="de-DE"/>
        </w:rPr>
        <w:t>sowie de</w:t>
      </w:r>
      <w:r w:rsidR="00216DFC" w:rsidRPr="002B0710">
        <w:rPr>
          <w:rFonts w:eastAsia="Times New Roman" w:cstheme="minorHAnsi"/>
          <w:lang w:eastAsia="de-DE"/>
        </w:rPr>
        <w:t>n angeschlossenen YouTube-Kanä</w:t>
      </w:r>
      <w:r w:rsidRPr="000065DD">
        <w:rPr>
          <w:rFonts w:eastAsia="Times New Roman" w:cstheme="minorHAnsi"/>
          <w:lang w:eastAsia="de-DE"/>
        </w:rPr>
        <w:t>l</w:t>
      </w:r>
      <w:r w:rsidR="00216DFC" w:rsidRPr="002B0710">
        <w:rPr>
          <w:rFonts w:eastAsia="Times New Roman" w:cstheme="minorHAnsi"/>
          <w:lang w:eastAsia="de-DE"/>
        </w:rPr>
        <w:t>en</w:t>
      </w:r>
      <w:r w:rsidRPr="000065DD">
        <w:rPr>
          <w:rFonts w:eastAsia="Times New Roman" w:cstheme="minorHAnsi"/>
          <w:lang w:eastAsia="de-DE"/>
        </w:rPr>
        <w:t xml:space="preserve"> </w:t>
      </w:r>
    </w:p>
    <w:p w:rsidR="00FC0624" w:rsidRPr="002B0710" w:rsidRDefault="00FC0624" w:rsidP="000065DD">
      <w:pPr>
        <w:spacing w:line="240" w:lineRule="auto"/>
        <w:rPr>
          <w:rFonts w:eastAsia="Times New Roman" w:cstheme="minorHAnsi"/>
          <w:lang w:eastAsia="de-DE"/>
        </w:rPr>
      </w:pPr>
      <w:r w:rsidRPr="002B0710">
        <w:rPr>
          <w:rFonts w:eastAsia="Times New Roman" w:cstheme="minorHAnsi"/>
          <w:lang w:eastAsia="de-DE"/>
        </w:rPr>
        <w:t xml:space="preserve">- </w:t>
      </w:r>
      <w:hyperlink r:id="rId10" w:history="1">
        <w:r w:rsidR="00C53C18" w:rsidRPr="008E78CA">
          <w:rPr>
            <w:rStyle w:val="Hyperlink"/>
            <w:rFonts w:eastAsia="Times New Roman" w:cstheme="minorHAnsi"/>
            <w:lang w:eastAsia="de-DE"/>
          </w:rPr>
          <w:t>https://www.youtube.com/@WorldPianists</w:t>
        </w:r>
      </w:hyperlink>
      <w:r w:rsidR="00C53C18">
        <w:rPr>
          <w:rFonts w:eastAsia="Times New Roman" w:cstheme="minorHAnsi"/>
          <w:lang w:eastAsia="de-DE"/>
        </w:rPr>
        <w:t xml:space="preserve"> </w:t>
      </w:r>
    </w:p>
    <w:p w:rsidR="00FC0624" w:rsidRPr="002B0710" w:rsidRDefault="00FC0624" w:rsidP="000065DD">
      <w:pPr>
        <w:spacing w:line="240" w:lineRule="auto"/>
        <w:rPr>
          <w:rFonts w:eastAsia="Times New Roman" w:cstheme="minorHAnsi"/>
          <w:lang w:eastAsia="de-DE"/>
        </w:rPr>
      </w:pPr>
      <w:r w:rsidRPr="002B0710">
        <w:rPr>
          <w:rFonts w:eastAsia="Times New Roman" w:cstheme="minorHAnsi"/>
          <w:lang w:eastAsia="de-DE"/>
        </w:rPr>
        <w:t xml:space="preserve">- </w:t>
      </w:r>
      <w:hyperlink r:id="rId11" w:history="1">
        <w:r w:rsidR="00C53C18" w:rsidRPr="008E78CA">
          <w:rPr>
            <w:rStyle w:val="Hyperlink"/>
            <w:rFonts w:eastAsia="Times New Roman" w:cstheme="minorHAnsi"/>
            <w:lang w:eastAsia="de-DE"/>
          </w:rPr>
          <w:t>https://www.youtube.com/@WolfgangEllenberger</w:t>
        </w:r>
      </w:hyperlink>
      <w:r w:rsidRPr="002B0710">
        <w:rPr>
          <w:rFonts w:eastAsia="Times New Roman" w:cstheme="minorHAnsi"/>
          <w:lang w:eastAsia="de-DE"/>
        </w:rPr>
        <w:t xml:space="preserve"> </w:t>
      </w:r>
    </w:p>
    <w:p w:rsidR="00FC0624" w:rsidRPr="002B0710" w:rsidRDefault="00FC0624" w:rsidP="000065DD">
      <w:pPr>
        <w:spacing w:line="240" w:lineRule="auto"/>
        <w:rPr>
          <w:rFonts w:eastAsia="Times New Roman" w:cstheme="minorHAnsi"/>
          <w:lang w:eastAsia="de-DE"/>
        </w:rPr>
      </w:pPr>
      <w:r w:rsidRPr="002B0710">
        <w:rPr>
          <w:rFonts w:eastAsia="Times New Roman" w:cstheme="minorHAnsi"/>
          <w:lang w:eastAsia="de-DE"/>
        </w:rPr>
        <w:t xml:space="preserve">- </w:t>
      </w:r>
      <w:hyperlink r:id="rId12" w:history="1">
        <w:r w:rsidRPr="002B0710">
          <w:rPr>
            <w:rStyle w:val="Hyperlink"/>
            <w:rFonts w:eastAsia="Times New Roman" w:cstheme="minorHAnsi"/>
            <w:lang w:eastAsia="de-DE"/>
          </w:rPr>
          <w:t>https://www.youtube.com/@PianoMusicDocs</w:t>
        </w:r>
      </w:hyperlink>
      <w:r w:rsidR="00C53C18">
        <w:rPr>
          <w:rFonts w:eastAsia="Times New Roman" w:cstheme="minorHAnsi"/>
          <w:lang w:eastAsia="de-DE"/>
        </w:rPr>
        <w:t xml:space="preserve"> (bei </w:t>
      </w:r>
      <w:r w:rsidRPr="002B0710">
        <w:rPr>
          <w:rFonts w:eastAsia="Times New Roman" w:cstheme="minorHAnsi"/>
          <w:lang w:eastAsia="de-DE"/>
        </w:rPr>
        <w:t>Künstler</w:t>
      </w:r>
      <w:r w:rsidR="00C53C18">
        <w:rPr>
          <w:rFonts w:eastAsia="Times New Roman" w:cstheme="minorHAnsi"/>
          <w:lang w:eastAsia="de-DE"/>
        </w:rPr>
        <w:t>n mit medizinischem Zweitberuf</w:t>
      </w:r>
      <w:r w:rsidRPr="002B0710">
        <w:rPr>
          <w:rFonts w:eastAsia="Times New Roman" w:cstheme="minorHAnsi"/>
          <w:lang w:eastAsia="de-DE"/>
        </w:rPr>
        <w:t xml:space="preserve">) </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(3) Der Künstler verzichtet auf eine gesonderte Vergütung für die Nutzung dieser Rechte über die in § 2 geregelten Phasen-Zahlungen hinaus.</w:t>
      </w: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4 Vertragsstrafe &amp; Ausfall der Veranstaltung</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(1) Sollte der Künstler den vereinbarten Live-Auftritt aus Gründen, die er selbst zu vertreten hat (z.B. unentschuldigtes Fehlen, unzureichende technische Vorbereitung), nicht oder nicht rechtzeitig antreten, verpflichtet er sich zur Zahlung einer </w:t>
      </w:r>
      <w:r w:rsidRPr="002B0710">
        <w:rPr>
          <w:rFonts w:eastAsia="Times New Roman" w:cstheme="minorHAnsi"/>
          <w:b/>
          <w:bCs/>
          <w:lang w:eastAsia="de-DE"/>
        </w:rPr>
        <w:t>Vertragsstrafe in Höhe von 500,</w:t>
      </w:r>
      <w:r w:rsidR="00FC0624" w:rsidRPr="002B0710">
        <w:rPr>
          <w:rFonts w:eastAsia="Times New Roman" w:cstheme="minorHAnsi"/>
          <w:b/>
          <w:bCs/>
          <w:lang w:eastAsia="de-DE"/>
        </w:rPr>
        <w:t>00</w:t>
      </w:r>
      <w:r w:rsidRPr="002B0710">
        <w:rPr>
          <w:rFonts w:eastAsia="Times New Roman" w:cstheme="minorHAnsi"/>
          <w:b/>
          <w:bCs/>
          <w:lang w:eastAsia="de-DE"/>
        </w:rPr>
        <w:t xml:space="preserve"> EUR</w:t>
      </w:r>
      <w:r w:rsidRPr="000065DD">
        <w:rPr>
          <w:rFonts w:eastAsia="Times New Roman" w:cstheme="minorHAnsi"/>
          <w:lang w:eastAsia="de-DE"/>
        </w:rPr>
        <w:t xml:space="preserve"> an den Veranstalter. Bereits gezahlte Grundhonorare (aus Phase 2) sind vollständig an den Veranstalter über PayPal zurückzuerstatten.</w:t>
      </w:r>
      <w:r w:rsidRPr="000065DD">
        <w:rPr>
          <w:rFonts w:eastAsia="Times New Roman" w:cstheme="minorHAnsi"/>
          <w:lang w:eastAsia="de-DE"/>
        </w:rPr>
        <w:br/>
        <w:t>(2) Bei technischem Versagen des Streaming-Servers des Veranstalters oder bei nachgewiesener höherer Gewalt (z.B. plötzliche schwere Erkrankung mit ärztlichem Attest) entfällt die Pflicht zur Zahlung der Vertragsstrafe. In diesem Fall bemühen sich beide Parteien um einen zeitnahen Ersatztermin.</w:t>
      </w: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5 Pflichten des Veranstalters</w:t>
      </w:r>
    </w:p>
    <w:p w:rsidR="000065DD" w:rsidRPr="002B0710" w:rsidRDefault="000065DD" w:rsidP="000065DD">
      <w:pPr>
        <w:spacing w:line="240" w:lineRule="auto"/>
        <w:rPr>
          <w:rFonts w:eastAsia="Times New Roman" w:cstheme="minorHAnsi"/>
          <w:lang w:eastAsia="de-DE"/>
        </w:rPr>
      </w:pPr>
      <w:r w:rsidRPr="000065DD">
        <w:rPr>
          <w:rFonts w:eastAsia="Times New Roman" w:cstheme="minorHAnsi"/>
          <w:lang w:eastAsia="de-DE"/>
        </w:rPr>
        <w:t xml:space="preserve">Der Veranstalter bewirbt </w:t>
      </w:r>
      <w:r w:rsidR="00FD2885">
        <w:rPr>
          <w:rFonts w:eastAsia="Times New Roman" w:cstheme="minorHAnsi"/>
          <w:lang w:eastAsia="de-DE"/>
        </w:rPr>
        <w:t xml:space="preserve">seinerseits </w:t>
      </w:r>
      <w:r w:rsidRPr="000065DD">
        <w:rPr>
          <w:rFonts w:eastAsia="Times New Roman" w:cstheme="minorHAnsi"/>
          <w:lang w:eastAsia="de-DE"/>
        </w:rPr>
        <w:t>die Konzerttermine im offiziellen Konzertkalender auf der Webseite sowie im verknüpften Google-Kalender, um eine optimale Reichweite in den jeweiligen Zielregionen zu gewährleisten.</w:t>
      </w:r>
    </w:p>
    <w:p w:rsidR="002B0710" w:rsidRPr="002B0710" w:rsidRDefault="002B0710" w:rsidP="002B0710">
      <w:pPr>
        <w:spacing w:after="180" w:line="240" w:lineRule="auto"/>
        <w:rPr>
          <w:rFonts w:eastAsia="Times New Roman" w:cstheme="minorHAnsi"/>
          <w:b/>
          <w:bCs/>
          <w:sz w:val="18"/>
          <w:szCs w:val="18"/>
          <w:lang w:eastAsia="de-DE"/>
        </w:rPr>
      </w:pPr>
      <w:r w:rsidRPr="002B0710">
        <w:rPr>
          <w:rFonts w:eastAsia="Times New Roman" w:cstheme="minorHAnsi"/>
          <w:b/>
          <w:bCs/>
          <w:sz w:val="18"/>
          <w:szCs w:val="18"/>
          <w:lang w:eastAsia="de-DE"/>
        </w:rPr>
        <w:t>§ 5a Datenschutz und Datenverarbeitung</w:t>
      </w:r>
    </w:p>
    <w:p w:rsidR="002B0710" w:rsidRPr="002B0710" w:rsidRDefault="002B0710" w:rsidP="002B0710">
      <w:pPr>
        <w:spacing w:line="240" w:lineRule="auto"/>
        <w:rPr>
          <w:rFonts w:eastAsia="Times New Roman" w:cstheme="minorHAnsi"/>
          <w:sz w:val="18"/>
          <w:szCs w:val="18"/>
          <w:lang w:eastAsia="de-DE"/>
        </w:rPr>
      </w:pPr>
      <w:r w:rsidRPr="002B0710">
        <w:rPr>
          <w:rFonts w:eastAsia="Times New Roman" w:cstheme="minorHAnsi"/>
          <w:sz w:val="18"/>
          <w:szCs w:val="18"/>
          <w:lang w:eastAsia="de-DE"/>
        </w:rPr>
        <w:t xml:space="preserve">(1) </w:t>
      </w:r>
      <w:r w:rsidRPr="00FD2885">
        <w:rPr>
          <w:rFonts w:eastAsia="Times New Roman" w:cstheme="minorHAnsi"/>
          <w:b/>
          <w:bCs/>
          <w:sz w:val="18"/>
          <w:szCs w:val="18"/>
          <w:lang w:eastAsia="de-DE"/>
        </w:rPr>
        <w:t>Verantwortlichkeit:</w:t>
      </w:r>
      <w:r w:rsidRPr="002B0710">
        <w:rPr>
          <w:rFonts w:eastAsia="Times New Roman" w:cstheme="minorHAnsi"/>
          <w:sz w:val="18"/>
          <w:szCs w:val="18"/>
          <w:lang w:eastAsia="de-DE"/>
        </w:rPr>
        <w:t xml:space="preserve"> Der Veranstalter verarbeitet personenbezogene Daten des Künstlers unter Beachtung der Bestimmungen der EU-Datenschutz-Grundverordnung (DSGVO) sowie des Bundesdatenschutzgesetzes (BDSG).</w:t>
      </w:r>
    </w:p>
    <w:p w:rsidR="002B0710" w:rsidRPr="002B0710" w:rsidRDefault="002B0710" w:rsidP="002B0710">
      <w:pPr>
        <w:spacing w:line="240" w:lineRule="auto"/>
        <w:rPr>
          <w:rFonts w:eastAsia="Times New Roman" w:cstheme="minorHAnsi"/>
          <w:sz w:val="18"/>
          <w:szCs w:val="18"/>
          <w:lang w:eastAsia="de-DE"/>
        </w:rPr>
      </w:pPr>
      <w:r w:rsidRPr="002B0710">
        <w:rPr>
          <w:rFonts w:eastAsia="Times New Roman" w:cstheme="minorHAnsi"/>
          <w:sz w:val="18"/>
          <w:szCs w:val="18"/>
          <w:lang w:eastAsia="de-DE"/>
        </w:rPr>
        <w:t xml:space="preserve">(2) </w:t>
      </w:r>
      <w:r w:rsidRPr="00FD2885">
        <w:rPr>
          <w:rFonts w:eastAsia="Times New Roman" w:cstheme="minorHAnsi"/>
          <w:b/>
          <w:bCs/>
          <w:sz w:val="18"/>
          <w:szCs w:val="18"/>
          <w:lang w:eastAsia="de-DE"/>
        </w:rPr>
        <w:t>Zweck und Rechtsgrundlage:</w:t>
      </w:r>
    </w:p>
    <w:p w:rsidR="002B0710" w:rsidRPr="002B0710" w:rsidRDefault="002B0710" w:rsidP="002B0710">
      <w:pPr>
        <w:numPr>
          <w:ilvl w:val="0"/>
          <w:numId w:val="4"/>
        </w:numPr>
        <w:spacing w:after="0" w:line="240" w:lineRule="auto"/>
        <w:ind w:left="0"/>
        <w:rPr>
          <w:rFonts w:eastAsia="Times New Roman" w:cstheme="minorHAnsi"/>
          <w:sz w:val="18"/>
          <w:szCs w:val="18"/>
          <w:lang w:eastAsia="de-DE"/>
        </w:rPr>
      </w:pPr>
      <w:r w:rsidRPr="00FD2885">
        <w:rPr>
          <w:rFonts w:eastAsia="Times New Roman" w:cstheme="minorHAnsi"/>
          <w:sz w:val="18"/>
          <w:szCs w:val="18"/>
          <w:lang w:eastAsia="de-DE"/>
        </w:rPr>
        <w:t xml:space="preserve">Die Verarbeitung der Stammdaten (Name, Anschrift, E-Mail-Adresse, PayPal-Kontoverbindung) erfolgt zum Zwecke der </w:t>
      </w:r>
      <w:r w:rsidRPr="00FD2885">
        <w:rPr>
          <w:rFonts w:eastAsia="Times New Roman" w:cstheme="minorHAnsi"/>
          <w:b/>
          <w:bCs/>
          <w:sz w:val="18"/>
          <w:szCs w:val="18"/>
          <w:lang w:eastAsia="de-DE"/>
        </w:rPr>
        <w:t>Vertragserfüllung und Abrechnung</w:t>
      </w:r>
      <w:r w:rsidRPr="00FD2885">
        <w:rPr>
          <w:rFonts w:eastAsia="Times New Roman" w:cstheme="minorHAnsi"/>
          <w:sz w:val="18"/>
          <w:szCs w:val="18"/>
          <w:lang w:eastAsia="de-DE"/>
        </w:rPr>
        <w:t xml:space="preserve"> gemäß Art. 6 Abs. 1 </w:t>
      </w:r>
      <w:proofErr w:type="spellStart"/>
      <w:r w:rsidRPr="00FD2885">
        <w:rPr>
          <w:rFonts w:eastAsia="Times New Roman" w:cstheme="minorHAnsi"/>
          <w:sz w:val="18"/>
          <w:szCs w:val="18"/>
          <w:lang w:eastAsia="de-DE"/>
        </w:rPr>
        <w:t>lit</w:t>
      </w:r>
      <w:proofErr w:type="spellEnd"/>
      <w:r w:rsidRPr="00FD2885">
        <w:rPr>
          <w:rFonts w:eastAsia="Times New Roman" w:cstheme="minorHAnsi"/>
          <w:sz w:val="18"/>
          <w:szCs w:val="18"/>
          <w:lang w:eastAsia="de-DE"/>
        </w:rPr>
        <w:t>. b DSGVO.</w:t>
      </w:r>
    </w:p>
    <w:p w:rsidR="002B0710" w:rsidRPr="00FD2885" w:rsidRDefault="002B0710" w:rsidP="002B0710">
      <w:pPr>
        <w:numPr>
          <w:ilvl w:val="0"/>
          <w:numId w:val="4"/>
        </w:numPr>
        <w:spacing w:after="0" w:line="240" w:lineRule="auto"/>
        <w:ind w:left="0"/>
        <w:rPr>
          <w:rFonts w:eastAsia="Times New Roman" w:cstheme="minorHAnsi"/>
          <w:sz w:val="18"/>
          <w:szCs w:val="18"/>
          <w:lang w:eastAsia="de-DE"/>
        </w:rPr>
      </w:pPr>
      <w:r w:rsidRPr="00FD2885">
        <w:rPr>
          <w:rFonts w:eastAsia="Times New Roman" w:cstheme="minorHAnsi"/>
          <w:sz w:val="18"/>
          <w:szCs w:val="18"/>
          <w:lang w:eastAsia="de-DE"/>
        </w:rPr>
        <w:t xml:space="preserve">Die Verarbeitung und Veröffentlichung von Bild-, Video- und Tonaufnahmen sowie von biografischen Daten und Werbefotos des Künstlers auf der Plattform www.pianoforte.best, dem angeschlossenen YouTube-Kanal sowie in sozialen Medien erfolgt zum Zwecke der </w:t>
      </w:r>
      <w:r w:rsidRPr="00FD2885">
        <w:rPr>
          <w:rFonts w:eastAsia="Times New Roman" w:cstheme="minorHAnsi"/>
          <w:b/>
          <w:bCs/>
          <w:sz w:val="18"/>
          <w:szCs w:val="18"/>
          <w:lang w:eastAsia="de-DE"/>
        </w:rPr>
        <w:t>Konzertdurchführung und Bewerbung</w:t>
      </w:r>
      <w:r w:rsidRPr="00FD2885">
        <w:rPr>
          <w:rFonts w:eastAsia="Times New Roman" w:cstheme="minorHAnsi"/>
          <w:sz w:val="18"/>
          <w:szCs w:val="18"/>
          <w:lang w:eastAsia="de-DE"/>
        </w:rPr>
        <w:t xml:space="preserve"> (Art. 6 Abs. 1 </w:t>
      </w:r>
      <w:proofErr w:type="spellStart"/>
      <w:r w:rsidRPr="00FD2885">
        <w:rPr>
          <w:rFonts w:eastAsia="Times New Roman" w:cstheme="minorHAnsi"/>
          <w:sz w:val="18"/>
          <w:szCs w:val="18"/>
          <w:lang w:eastAsia="de-DE"/>
        </w:rPr>
        <w:t>lit</w:t>
      </w:r>
      <w:proofErr w:type="spellEnd"/>
      <w:r w:rsidRPr="00FD2885">
        <w:rPr>
          <w:rFonts w:eastAsia="Times New Roman" w:cstheme="minorHAnsi"/>
          <w:sz w:val="18"/>
          <w:szCs w:val="18"/>
          <w:lang w:eastAsia="de-DE"/>
        </w:rPr>
        <w:t xml:space="preserve">. b DSGVO </w:t>
      </w:r>
      <w:proofErr w:type="spellStart"/>
      <w:r w:rsidRPr="00FD2885">
        <w:rPr>
          <w:rFonts w:eastAsia="Times New Roman" w:cstheme="minorHAnsi"/>
          <w:sz w:val="18"/>
          <w:szCs w:val="18"/>
          <w:lang w:eastAsia="de-DE"/>
        </w:rPr>
        <w:t>i.V.m</w:t>
      </w:r>
      <w:proofErr w:type="spellEnd"/>
      <w:r w:rsidRPr="00FD2885">
        <w:rPr>
          <w:rFonts w:eastAsia="Times New Roman" w:cstheme="minorHAnsi"/>
          <w:sz w:val="18"/>
          <w:szCs w:val="18"/>
          <w:lang w:eastAsia="de-DE"/>
        </w:rPr>
        <w:t>. der vertraglichen Rechteübertragung aus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w:spacing w:line="240" w:lineRule="auto"/>
        <w:rPr>
          <w:rFonts w:eastAsia="Times New Roman" w:cstheme="minorHAnsi"/>
          <w:sz w:val="18"/>
          <w:szCs w:val="18"/>
          <w:lang w:eastAsia="de-DE"/>
        </w:rPr>
      </w:pPr>
      <w:r w:rsidRPr="002B0710">
        <w:rPr>
          <w:rFonts w:eastAsia="Times New Roman" w:cstheme="minorHAnsi"/>
          <w:sz w:val="18"/>
          <w:szCs w:val="18"/>
          <w:lang w:eastAsia="de-DE"/>
        </w:rPr>
        <w:lastRenderedPageBreak/>
        <w:t xml:space="preserve">(3) </w:t>
      </w:r>
      <w:r w:rsidRPr="00FD2885">
        <w:rPr>
          <w:rFonts w:eastAsia="Times New Roman" w:cstheme="minorHAnsi"/>
          <w:b/>
          <w:bCs/>
          <w:sz w:val="18"/>
          <w:szCs w:val="18"/>
          <w:lang w:eastAsia="de-DE"/>
        </w:rPr>
        <w:t>Empfänger der Daten:</w:t>
      </w:r>
    </w:p>
    <w:p w:rsidR="002B0710" w:rsidRPr="002B0710" w:rsidRDefault="002B0710" w:rsidP="002B0710">
      <w:pPr>
        <w:numPr>
          <w:ilvl w:val="0"/>
          <w:numId w:val="5"/>
        </w:numPr>
        <w:spacing w:after="0" w:line="240" w:lineRule="auto"/>
        <w:ind w:left="0"/>
        <w:rPr>
          <w:rFonts w:eastAsia="Times New Roman" w:cstheme="minorHAnsi"/>
          <w:sz w:val="18"/>
          <w:szCs w:val="18"/>
          <w:lang w:eastAsia="de-DE"/>
        </w:rPr>
      </w:pPr>
      <w:r w:rsidRPr="00FD2885">
        <w:rPr>
          <w:rFonts w:eastAsia="Times New Roman" w:cstheme="minorHAnsi"/>
          <w:sz w:val="18"/>
          <w:szCs w:val="18"/>
          <w:lang w:eastAsia="de-DE"/>
        </w:rPr>
        <w:t xml:space="preserve">Zum Zwecke der Honorarauszahlung werden die erforderlichen Daten (Name, E-Mail-Adresse, Betrag) an den Zahlungsdienstleister </w:t>
      </w:r>
      <w:r w:rsidRPr="00FD2885">
        <w:rPr>
          <w:rFonts w:eastAsia="Times New Roman" w:cstheme="minorHAnsi"/>
          <w:b/>
          <w:bCs/>
          <w:sz w:val="18"/>
          <w:szCs w:val="18"/>
          <w:lang w:eastAsia="de-DE"/>
        </w:rPr>
        <w:t xml:space="preserve">PayPal (Europe) </w:t>
      </w:r>
      <w:proofErr w:type="spellStart"/>
      <w:r w:rsidRPr="00FD2885">
        <w:rPr>
          <w:rFonts w:eastAsia="Times New Roman" w:cstheme="minorHAnsi"/>
          <w:b/>
          <w:bCs/>
          <w:sz w:val="18"/>
          <w:szCs w:val="18"/>
          <w:lang w:eastAsia="de-DE"/>
        </w:rPr>
        <w:t>S.à</w:t>
      </w:r>
      <w:proofErr w:type="spellEnd"/>
      <w:r w:rsidRPr="00FD2885">
        <w:rPr>
          <w:rFonts w:eastAsia="Times New Roman" w:cstheme="minorHAnsi"/>
          <w:b/>
          <w:bCs/>
          <w:sz w:val="18"/>
          <w:szCs w:val="18"/>
          <w:lang w:eastAsia="de-DE"/>
        </w:rPr>
        <w:t xml:space="preserve"> </w:t>
      </w:r>
      <w:proofErr w:type="spellStart"/>
      <w:r w:rsidRPr="00FD2885">
        <w:rPr>
          <w:rFonts w:eastAsia="Times New Roman" w:cstheme="minorHAnsi"/>
          <w:b/>
          <w:bCs/>
          <w:sz w:val="18"/>
          <w:szCs w:val="18"/>
          <w:lang w:eastAsia="de-DE"/>
        </w:rPr>
        <w:t>r.l</w:t>
      </w:r>
      <w:proofErr w:type="spellEnd"/>
      <w:r w:rsidRPr="00FD2885">
        <w:rPr>
          <w:rFonts w:eastAsia="Times New Roman" w:cstheme="minorHAnsi"/>
          <w:b/>
          <w:bCs/>
          <w:sz w:val="18"/>
          <w:szCs w:val="18"/>
          <w:lang w:eastAsia="de-DE"/>
        </w:rPr>
        <w:t xml:space="preserve">. et </w:t>
      </w:r>
      <w:proofErr w:type="spellStart"/>
      <w:r w:rsidRPr="00FD2885">
        <w:rPr>
          <w:rFonts w:eastAsia="Times New Roman" w:cstheme="minorHAnsi"/>
          <w:b/>
          <w:bCs/>
          <w:sz w:val="18"/>
          <w:szCs w:val="18"/>
          <w:lang w:eastAsia="de-DE"/>
        </w:rPr>
        <w:t>Cie</w:t>
      </w:r>
      <w:proofErr w:type="spellEnd"/>
      <w:r w:rsidRPr="00FD2885">
        <w:rPr>
          <w:rFonts w:eastAsia="Times New Roman" w:cstheme="minorHAnsi"/>
          <w:b/>
          <w:bCs/>
          <w:sz w:val="18"/>
          <w:szCs w:val="18"/>
          <w:lang w:eastAsia="de-DE"/>
        </w:rPr>
        <w:t>, S.C.A.</w:t>
      </w:r>
      <w:r w:rsidRPr="00FD2885">
        <w:rPr>
          <w:rFonts w:eastAsia="Times New Roman" w:cstheme="minorHAnsi"/>
          <w:sz w:val="18"/>
          <w:szCs w:val="18"/>
          <w:lang w:eastAsia="de-DE"/>
        </w:rPr>
        <w:t xml:space="preserve"> übermittelt.</w:t>
      </w:r>
    </w:p>
    <w:p w:rsidR="002B0710" w:rsidRPr="002B0710" w:rsidRDefault="002B0710" w:rsidP="002B0710">
      <w:pPr>
        <w:numPr>
          <w:ilvl w:val="0"/>
          <w:numId w:val="5"/>
        </w:numPr>
        <w:spacing w:after="0" w:line="240" w:lineRule="auto"/>
        <w:ind w:left="0"/>
        <w:rPr>
          <w:rFonts w:eastAsia="Times New Roman" w:cstheme="minorHAnsi"/>
          <w:sz w:val="18"/>
          <w:szCs w:val="18"/>
          <w:lang w:eastAsia="de-DE"/>
        </w:rPr>
      </w:pPr>
      <w:r w:rsidRPr="00FD2885">
        <w:rPr>
          <w:rFonts w:eastAsia="Times New Roman" w:cstheme="minorHAnsi"/>
          <w:sz w:val="18"/>
          <w:szCs w:val="18"/>
          <w:lang w:eastAsia="de-DE"/>
        </w:rPr>
        <w:t xml:space="preserve">Durch die weltweite Ausstrahlung des Live-Streams und die Bereitstellung auf YouTube werden Video- und Audiodaten des Künstlers auch in </w:t>
      </w:r>
      <w:r w:rsidRPr="00FD2885">
        <w:rPr>
          <w:rFonts w:eastAsia="Times New Roman" w:cstheme="minorHAnsi"/>
          <w:b/>
          <w:bCs/>
          <w:sz w:val="18"/>
          <w:szCs w:val="18"/>
          <w:lang w:eastAsia="de-DE"/>
        </w:rPr>
        <w:t>Drittländer außerhalb der Europäischen Union</w:t>
      </w:r>
      <w:r w:rsidRPr="00FD2885">
        <w:rPr>
          <w:rFonts w:eastAsia="Times New Roman" w:cstheme="minorHAnsi"/>
          <w:sz w:val="18"/>
          <w:szCs w:val="18"/>
          <w:lang w:eastAsia="de-DE"/>
        </w:rPr>
        <w:t xml:space="preserve"> (insbesondere USA) übermittelt. Dem Künstler ist bekannt, dass dort unter Umständen kein mit der DSGVO vergleichbares Datenschutzniveau garantiert ist. Die Übermittlung ist jedoch für die Erfüllung dieses Vertrages (weltweite Zeitzonen-Konzerte) zwingend erforderlich (Art. 49 Abs. 1 </w:t>
      </w:r>
      <w:proofErr w:type="spellStart"/>
      <w:r w:rsidRPr="00FD2885">
        <w:rPr>
          <w:rFonts w:eastAsia="Times New Roman" w:cstheme="minorHAnsi"/>
          <w:sz w:val="18"/>
          <w:szCs w:val="18"/>
          <w:lang w:eastAsia="de-DE"/>
        </w:rPr>
        <w:t>lit</w:t>
      </w:r>
      <w:proofErr w:type="spellEnd"/>
      <w:r w:rsidRPr="00FD2885">
        <w:rPr>
          <w:rFonts w:eastAsia="Times New Roman" w:cstheme="minorHAnsi"/>
          <w:sz w:val="18"/>
          <w:szCs w:val="18"/>
          <w:lang w:eastAsia="de-DE"/>
        </w:rPr>
        <w:t>. b DSGVO).</w:t>
      </w:r>
    </w:p>
    <w:p w:rsidR="002B0710" w:rsidRPr="002B0710" w:rsidRDefault="002B0710" w:rsidP="002B0710">
      <w:pPr>
        <w:spacing w:line="240" w:lineRule="auto"/>
        <w:rPr>
          <w:rFonts w:eastAsia="Times New Roman" w:cstheme="minorHAnsi"/>
          <w:sz w:val="18"/>
          <w:szCs w:val="18"/>
          <w:lang w:eastAsia="de-DE"/>
        </w:rPr>
      </w:pPr>
      <w:r w:rsidRPr="002B0710">
        <w:rPr>
          <w:rFonts w:eastAsia="Times New Roman" w:cstheme="minorHAnsi"/>
          <w:sz w:val="18"/>
          <w:szCs w:val="18"/>
          <w:lang w:eastAsia="de-DE"/>
        </w:rPr>
        <w:t xml:space="preserve">(4) </w:t>
      </w:r>
      <w:r w:rsidRPr="00FD2885">
        <w:rPr>
          <w:rFonts w:eastAsia="Times New Roman" w:cstheme="minorHAnsi"/>
          <w:b/>
          <w:bCs/>
          <w:sz w:val="18"/>
          <w:szCs w:val="18"/>
          <w:lang w:eastAsia="de-DE"/>
        </w:rPr>
        <w:t>Speicherdauer:</w:t>
      </w:r>
      <w:r w:rsidRPr="002B0710">
        <w:rPr>
          <w:rFonts w:eastAsia="Times New Roman" w:cstheme="minorHAnsi"/>
          <w:sz w:val="18"/>
          <w:szCs w:val="18"/>
          <w:lang w:eastAsia="de-DE"/>
        </w:rPr>
        <w:t xml:space="preserve"> Vertrag und Abrechnungsdaten werden gemäß den gesetzlichen steuer- und handelsrechtlichen Aufbewahrungsfristen für 10 Jahre gespeichert. Die veröffentlichten Konzertaufnahmen und Werbematerialien bleiben im Rahmen der in § 3 vereinbarten zeitlich unbeschränkten Rechteübertragung online, bis der Veranstalter das Angebot einstellt oder die Löschung aus berechtigtem Grund erforderlich wird.</w:t>
      </w:r>
    </w:p>
    <w:p w:rsidR="002B0710" w:rsidRPr="002B0710" w:rsidRDefault="002B0710" w:rsidP="002B0710">
      <w:pPr>
        <w:spacing w:line="240" w:lineRule="auto"/>
        <w:rPr>
          <w:rFonts w:eastAsia="Times New Roman" w:cstheme="minorHAnsi"/>
          <w:sz w:val="18"/>
          <w:szCs w:val="18"/>
          <w:lang w:eastAsia="de-DE"/>
        </w:rPr>
      </w:pPr>
      <w:r w:rsidRPr="002B0710">
        <w:rPr>
          <w:rFonts w:eastAsia="Times New Roman" w:cstheme="minorHAnsi"/>
          <w:sz w:val="18"/>
          <w:szCs w:val="18"/>
          <w:lang w:eastAsia="de-DE"/>
        </w:rPr>
        <w:t xml:space="preserve">(5) </w:t>
      </w:r>
      <w:r w:rsidRPr="00FD2885">
        <w:rPr>
          <w:rFonts w:eastAsia="Times New Roman" w:cstheme="minorHAnsi"/>
          <w:b/>
          <w:bCs/>
          <w:sz w:val="18"/>
          <w:szCs w:val="18"/>
          <w:lang w:eastAsia="de-DE"/>
        </w:rPr>
        <w:t>Betroffenenrechte:</w:t>
      </w:r>
      <w:r w:rsidRPr="002B0710">
        <w:rPr>
          <w:rFonts w:eastAsia="Times New Roman" w:cstheme="minorHAnsi"/>
          <w:sz w:val="18"/>
          <w:szCs w:val="18"/>
          <w:lang w:eastAsia="de-DE"/>
        </w:rPr>
        <w:t xml:space="preserve"> Der Künstler hat das Recht auf Auskunft, Berichtigung, Löschung oder Einschränkung der Verarbeitung seiner gespeicherten Daten sowie ein Beschwerderecht bei einer Datenschutz-Aufsichtsbehörde.</w:t>
      </w:r>
    </w:p>
    <w:p w:rsidR="002B0710" w:rsidRPr="002B0710" w:rsidRDefault="002B0710" w:rsidP="002B0710">
      <w:pPr>
        <w:spacing w:before="480" w:after="480" w:line="240" w:lineRule="auto"/>
        <w:rPr>
          <w:rFonts w:eastAsia="Times New Roman" w:cstheme="minorHAnsi"/>
          <w:b/>
          <w:bCs/>
          <w:sz w:val="16"/>
          <w:szCs w:val="16"/>
          <w:lang w:eastAsia="de-DE"/>
        </w:rPr>
      </w:pPr>
      <w:r w:rsidRPr="002B0710">
        <w:rPr>
          <w:rFonts w:eastAsia="Times New Roman" w:cstheme="minorHAnsi"/>
          <w:b/>
          <w:bCs/>
          <w:sz w:val="16"/>
          <w:szCs w:val="16"/>
          <w:lang w:eastAsia="de-DE"/>
        </w:rPr>
        <w:t>Warum diese Punkte wichtig sind (Hintergrund-Infos):</w:t>
      </w:r>
    </w:p>
    <w:p w:rsidR="002B0710" w:rsidRPr="002B0710" w:rsidRDefault="002B0710" w:rsidP="002B0710">
      <w:pPr>
        <w:numPr>
          <w:ilvl w:val="0"/>
          <w:numId w:val="6"/>
        </w:numPr>
        <w:spacing w:after="0" w:line="240" w:lineRule="auto"/>
        <w:ind w:left="0"/>
        <w:rPr>
          <w:rFonts w:eastAsia="Times New Roman" w:cstheme="minorHAnsi"/>
          <w:sz w:val="16"/>
          <w:szCs w:val="16"/>
          <w:lang w:eastAsia="de-DE"/>
        </w:rPr>
      </w:pPr>
      <w:r w:rsidRPr="00FD2885">
        <w:rPr>
          <w:rFonts w:eastAsia="Times New Roman" w:cstheme="minorHAnsi"/>
          <w:b/>
          <w:bCs/>
          <w:sz w:val="16"/>
          <w:szCs w:val="16"/>
          <w:lang w:eastAsia="de-DE"/>
        </w:rPr>
        <w:t>Der PayPal-Hinweis:</w:t>
      </w:r>
      <w:r w:rsidRPr="00FD2885">
        <w:rPr>
          <w:rFonts w:eastAsia="Times New Roman" w:cstheme="minorHAnsi"/>
          <w:sz w:val="16"/>
          <w:szCs w:val="16"/>
          <w:lang w:eastAsia="de-DE"/>
        </w:rPr>
        <w:t xml:space="preserve"> Da PayPal ein eigenständiger datenschutzrechtlicher Verantwortlicher ist, muss die Datenweitergabe im Vertrag transparent benannt werden.</w:t>
      </w:r>
    </w:p>
    <w:p w:rsidR="002B0710" w:rsidRPr="002B0710" w:rsidRDefault="002B0710" w:rsidP="002B0710">
      <w:pPr>
        <w:numPr>
          <w:ilvl w:val="0"/>
          <w:numId w:val="6"/>
        </w:numPr>
        <w:spacing w:after="0" w:line="240" w:lineRule="auto"/>
        <w:ind w:left="0"/>
        <w:rPr>
          <w:rFonts w:eastAsia="Times New Roman" w:cstheme="minorHAnsi"/>
          <w:sz w:val="16"/>
          <w:szCs w:val="16"/>
          <w:lang w:eastAsia="de-DE"/>
        </w:rPr>
      </w:pPr>
      <w:r w:rsidRPr="00FD2885">
        <w:rPr>
          <w:rFonts w:eastAsia="Times New Roman" w:cstheme="minorHAnsi"/>
          <w:b/>
          <w:bCs/>
          <w:sz w:val="16"/>
          <w:szCs w:val="16"/>
          <w:lang w:eastAsia="de-DE"/>
        </w:rPr>
        <w:t>Der Drittland-Transfer (USA/Weltweit):</w:t>
      </w:r>
      <w:r w:rsidRPr="00FD2885">
        <w:rPr>
          <w:rFonts w:eastAsia="Times New Roman" w:cstheme="minorHAnsi"/>
          <w:sz w:val="16"/>
          <w:szCs w:val="16"/>
          <w:lang w:eastAsia="de-DE"/>
        </w:rPr>
        <w:t xml:space="preserve"> Das Portal </w:t>
      </w:r>
      <w:proofErr w:type="spellStart"/>
      <w:r w:rsidRPr="00FD2885">
        <w:rPr>
          <w:rFonts w:eastAsia="Times New Roman" w:cstheme="minorHAnsi"/>
          <w:sz w:val="16"/>
          <w:szCs w:val="16"/>
          <w:lang w:eastAsia="de-DE"/>
        </w:rPr>
        <w:t>streamt</w:t>
      </w:r>
      <w:proofErr w:type="spellEnd"/>
      <w:r w:rsidRPr="00FD2885">
        <w:rPr>
          <w:rFonts w:eastAsia="Times New Roman" w:cstheme="minorHAnsi"/>
          <w:sz w:val="16"/>
          <w:szCs w:val="16"/>
          <w:lang w:eastAsia="de-DE"/>
        </w:rPr>
        <w:t xml:space="preserve"> explizit in drei globale Zeitzonen (West, Europa, Ost) und nutzt YouTube.com und </w:t>
      </w:r>
      <w:proofErr w:type="gramStart"/>
      <w:r w:rsidRPr="00FD2885">
        <w:rPr>
          <w:rFonts w:eastAsia="Times New Roman" w:cstheme="minorHAnsi"/>
          <w:sz w:val="16"/>
          <w:szCs w:val="16"/>
          <w:lang w:eastAsia="de-DE"/>
        </w:rPr>
        <w:t>vimeo.com .</w:t>
      </w:r>
      <w:proofErr w:type="gramEnd"/>
      <w:r w:rsidRPr="00FD2885">
        <w:rPr>
          <w:rFonts w:eastAsia="Times New Roman" w:cstheme="minorHAnsi"/>
          <w:sz w:val="16"/>
          <w:szCs w:val="16"/>
          <w:lang w:eastAsia="de-DE"/>
        </w:rPr>
        <w:t xml:space="preserve"> Da bei US-Diensten und weltweiten Abrufen Daten die EU verlassen, sichert diese Klausel (über Art. 49 DSGVO – Erforderlichkeit zur Vertragserfüllung) den globalen Stream rechtlich ab.</w:t>
      </w:r>
    </w:p>
    <w:p w:rsidR="002B0710" w:rsidRPr="002B0710" w:rsidRDefault="002B0710" w:rsidP="002B0710">
      <w:pPr>
        <w:numPr>
          <w:ilvl w:val="0"/>
          <w:numId w:val="6"/>
        </w:numPr>
        <w:spacing w:after="0" w:line="240" w:lineRule="auto"/>
        <w:ind w:left="0"/>
        <w:rPr>
          <w:rFonts w:eastAsia="Times New Roman" w:cstheme="minorHAnsi"/>
          <w:sz w:val="16"/>
          <w:szCs w:val="16"/>
          <w:lang w:eastAsia="de-DE"/>
        </w:rPr>
      </w:pPr>
      <w:r w:rsidRPr="00FD2885">
        <w:rPr>
          <w:rFonts w:eastAsia="Times New Roman" w:cstheme="minorHAnsi"/>
          <w:b/>
          <w:bCs/>
          <w:sz w:val="16"/>
          <w:szCs w:val="16"/>
          <w:lang w:eastAsia="de-DE"/>
        </w:rPr>
        <w:t>Verknüpfung mit der Rechteübertragung:</w:t>
      </w:r>
      <w:r w:rsidRPr="00FD2885">
        <w:rPr>
          <w:rFonts w:eastAsia="Times New Roman" w:cstheme="minorHAnsi"/>
          <w:sz w:val="16"/>
          <w:szCs w:val="16"/>
          <w:lang w:eastAsia="de-DE"/>
        </w:rPr>
        <w:t xml:space="preserve"> Es wird klargestellt, dass die Videoaufnahmen so lange online bleiben dürfen, wie es die Rechteübertragung aus § 3 erlaubt, damit der Künstler nicht nach drei Wochen die Löschung des Konzert-Videos verlangen kann.</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w:spacing w:after="180" w:line="240" w:lineRule="auto"/>
        <w:rPr>
          <w:rFonts w:eastAsia="Times New Roman" w:cstheme="minorHAnsi"/>
          <w:b/>
          <w:bCs/>
          <w:lang w:eastAsia="de-DE"/>
        </w:rPr>
      </w:pPr>
      <w:r w:rsidRPr="000065DD">
        <w:rPr>
          <w:rFonts w:eastAsia="Times New Roman" w:cstheme="minorHAnsi"/>
          <w:b/>
          <w:bCs/>
          <w:lang w:eastAsia="de-DE"/>
        </w:rPr>
        <w:t>§ 6 Schlussbestimmungen</w:t>
      </w:r>
    </w:p>
    <w:p w:rsidR="000065DD" w:rsidRDefault="000065DD" w:rsidP="000065DD">
      <w:pPr>
        <w:spacing w:line="240" w:lineRule="auto"/>
        <w:rPr>
          <w:rFonts w:eastAsia="Times New Roman" w:cstheme="minorHAnsi"/>
          <w:lang w:eastAsia="de-DE"/>
        </w:rPr>
      </w:pPr>
      <w:r w:rsidRPr="000065DD">
        <w:rPr>
          <w:rFonts w:eastAsia="Times New Roman" w:cstheme="minorHAnsi"/>
          <w:lang w:eastAsia="de-DE"/>
        </w:rPr>
        <w:t>(1) Änderungen oder Ergänzungen dieses Vertrages bedürfen der Schriftform.</w:t>
      </w:r>
      <w:r w:rsidRPr="000065DD">
        <w:rPr>
          <w:rFonts w:eastAsia="Times New Roman" w:cstheme="minorHAnsi"/>
          <w:lang w:eastAsia="de-DE"/>
        </w:rPr>
        <w:br/>
        <w:t>(2) Es gilt das Recht der Bundesrepublik Deutschland. Gerichtsstand ist, soweit gesetzlich zulässig, der Sitz des Veranstalters.</w:t>
      </w:r>
      <w:r w:rsidRPr="000065DD">
        <w:rPr>
          <w:rFonts w:eastAsia="Times New Roman" w:cstheme="minorHAnsi"/>
          <w:lang w:eastAsia="de-DE"/>
        </w:rPr>
        <w:br/>
        <w:t>(3) Sollte eine Bestimmung dieses Vertrages unwirksam sein, bleibt die Wirksamkeit der übrigen Bestimmungen davon unberührt.</w:t>
      </w:r>
      <w:r w:rsidR="00C906A2">
        <w:rPr>
          <w:rFonts w:eastAsia="Times New Roman" w:cstheme="minorHAnsi"/>
          <w:lang w:eastAsia="de-DE"/>
        </w:rPr>
        <w:br/>
        <w:t>(4) Bei maschinenübersetzten Verträgen ist immer die deutschsprachige Version rechtsgültig.</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w:spacing w:line="240" w:lineRule="auto"/>
        <w:rPr>
          <w:rFonts w:eastAsia="Times New Roman" w:cstheme="minorHAnsi"/>
          <w:lang w:eastAsia="de-DE"/>
        </w:rPr>
      </w:pPr>
      <w:r w:rsidRPr="002B0710">
        <w:rPr>
          <w:rFonts w:eastAsia="Times New Roman" w:cstheme="minorHAnsi"/>
          <w:b/>
          <w:bCs/>
          <w:lang w:eastAsia="de-DE"/>
        </w:rPr>
        <w:t>Unterschriften</w:t>
      </w:r>
      <w:r w:rsidR="00FC0624" w:rsidRPr="002B0710">
        <w:rPr>
          <w:rFonts w:eastAsia="Times New Roman" w:cstheme="minorHAnsi"/>
          <w:b/>
          <w:bCs/>
          <w:lang w:eastAsia="de-DE"/>
        </w:rPr>
        <w:t xml:space="preserve"> Künstler</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Ort, Datum: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w:spacing w:line="240" w:lineRule="auto"/>
        <w:rPr>
          <w:rFonts w:eastAsia="Times New Roman" w:cstheme="minorHAnsi"/>
          <w:lang w:eastAsia="de-DE"/>
        </w:rPr>
      </w:pPr>
      <w:r w:rsidRPr="002B0710">
        <w:rPr>
          <w:rFonts w:eastAsia="Times New Roman" w:cstheme="minorHAnsi"/>
          <w:b/>
          <w:bCs/>
          <w:lang w:eastAsia="de-DE"/>
        </w:rPr>
        <w:t>Veranstalter (</w:t>
      </w:r>
      <w:proofErr w:type="spellStart"/>
      <w:r w:rsidRPr="002B0710">
        <w:rPr>
          <w:rFonts w:eastAsia="Times New Roman" w:cstheme="minorHAnsi"/>
          <w:b/>
          <w:bCs/>
          <w:lang w:eastAsia="de-DE"/>
        </w:rPr>
        <w:t>pianoforte.best</w:t>
      </w:r>
      <w:proofErr w:type="spellEnd"/>
      <w:r w:rsidRPr="002B0710">
        <w:rPr>
          <w:rFonts w:eastAsia="Times New Roman" w:cstheme="minorHAnsi"/>
          <w:b/>
          <w:bCs/>
          <w:lang w:eastAsia="de-DE"/>
        </w:rPr>
        <w:t>)</w:t>
      </w:r>
    </w:p>
    <w:p w:rsidR="000065DD" w:rsidRPr="000065DD" w:rsidRDefault="000065DD" w:rsidP="000065DD">
      <w:pPr>
        <w:spacing w:line="240" w:lineRule="auto"/>
        <w:rPr>
          <w:rFonts w:eastAsia="Times New Roman" w:cstheme="minorHAnsi"/>
          <w:lang w:eastAsia="de-DE"/>
        </w:rPr>
      </w:pPr>
      <w:r w:rsidRPr="000065DD">
        <w:rPr>
          <w:rFonts w:eastAsia="Times New Roman" w:cstheme="minorHAnsi"/>
          <w:lang w:eastAsia="de-DE"/>
        </w:rPr>
        <w:t>Ort, Datum: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